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85" w:rsidRPr="007F1723" w:rsidRDefault="003B3E85" w:rsidP="003B3E85">
      <w:pPr>
        <w:pStyle w:val="3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221BA">
        <w:rPr>
          <w:rFonts w:ascii="Times New Roman" w:hAnsi="Times New Roman" w:cs="Times New Roman"/>
          <w:sz w:val="22"/>
          <w:szCs w:val="22"/>
        </w:rPr>
        <w:t>ЛЕКЦИЯ 1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4. </w:t>
      </w:r>
      <w:bookmarkStart w:id="0" w:name="_GoBack"/>
      <w:bookmarkEnd w:id="0"/>
      <w:r w:rsidRPr="004221BA">
        <w:rPr>
          <w:b w:val="0"/>
          <w:sz w:val="22"/>
          <w:szCs w:val="22"/>
        </w:rPr>
        <w:t xml:space="preserve"> </w:t>
      </w:r>
      <w:r w:rsidRPr="004221BA">
        <w:rPr>
          <w:rFonts w:ascii="Times New Roman" w:hAnsi="Times New Roman" w:cs="Times New Roman"/>
          <w:sz w:val="22"/>
          <w:szCs w:val="22"/>
        </w:rPr>
        <w:t>ТЕМА 11</w:t>
      </w:r>
      <w:r w:rsidRPr="007F1723">
        <w:rPr>
          <w:rFonts w:ascii="Times New Roman" w:hAnsi="Times New Roman" w:cs="Times New Roman"/>
          <w:sz w:val="22"/>
          <w:szCs w:val="22"/>
        </w:rPr>
        <w:t>.  МЕЖДУНАРОДНОЕ НАЛОГООБЛОЖЕНИЕ</w:t>
      </w:r>
    </w:p>
    <w:p w:rsidR="003B3E85" w:rsidRPr="000B795F" w:rsidRDefault="003B3E85" w:rsidP="003B3E85">
      <w:pPr>
        <w:ind w:firstLine="709"/>
        <w:jc w:val="both"/>
        <w:rPr>
          <w:b/>
          <w:sz w:val="22"/>
          <w:szCs w:val="22"/>
        </w:rPr>
      </w:pPr>
      <w:r w:rsidRPr="000B795F">
        <w:rPr>
          <w:b/>
          <w:sz w:val="22"/>
          <w:szCs w:val="22"/>
        </w:rPr>
        <w:t>План</w:t>
      </w:r>
    </w:p>
    <w:p w:rsidR="003B3E85" w:rsidRPr="000B795F" w:rsidRDefault="003B3E85" w:rsidP="003B3E85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3"/>
          <w:sz w:val="22"/>
          <w:szCs w:val="22"/>
        </w:rPr>
      </w:pPr>
      <w:r w:rsidRPr="000B795F">
        <w:rPr>
          <w:color w:val="000000"/>
          <w:spacing w:val="3"/>
          <w:sz w:val="22"/>
          <w:szCs w:val="22"/>
        </w:rPr>
        <w:t>Налоги и международная торговля.</w:t>
      </w:r>
    </w:p>
    <w:p w:rsidR="003B3E85" w:rsidRPr="000B795F" w:rsidRDefault="003B3E85" w:rsidP="003B3E85">
      <w:pPr>
        <w:numPr>
          <w:ilvl w:val="0"/>
          <w:numId w:val="2"/>
        </w:numPr>
        <w:jc w:val="both"/>
        <w:rPr>
          <w:sz w:val="22"/>
          <w:szCs w:val="22"/>
        </w:rPr>
      </w:pPr>
      <w:r w:rsidRPr="000B795F">
        <w:rPr>
          <w:sz w:val="22"/>
          <w:szCs w:val="22"/>
        </w:rPr>
        <w:t>Подходы при разработке механизма международного налогообложения</w:t>
      </w:r>
    </w:p>
    <w:p w:rsidR="003B3E85" w:rsidRPr="000B795F" w:rsidRDefault="003B3E85" w:rsidP="003B3E85">
      <w:pPr>
        <w:numPr>
          <w:ilvl w:val="0"/>
          <w:numId w:val="2"/>
        </w:numPr>
        <w:jc w:val="both"/>
        <w:rPr>
          <w:sz w:val="22"/>
          <w:szCs w:val="22"/>
        </w:rPr>
      </w:pPr>
      <w:r w:rsidRPr="000B795F">
        <w:rPr>
          <w:sz w:val="22"/>
          <w:szCs w:val="22"/>
        </w:rPr>
        <w:t>Правила защиты налоговых прав государства.</w:t>
      </w:r>
    </w:p>
    <w:p w:rsidR="003B3E85" w:rsidRPr="000B795F" w:rsidRDefault="003B3E85" w:rsidP="003B3E85">
      <w:pPr>
        <w:numPr>
          <w:ilvl w:val="0"/>
          <w:numId w:val="2"/>
        </w:numPr>
        <w:jc w:val="both"/>
        <w:rPr>
          <w:sz w:val="22"/>
          <w:szCs w:val="22"/>
        </w:rPr>
      </w:pPr>
      <w:r w:rsidRPr="000B795F">
        <w:rPr>
          <w:sz w:val="22"/>
          <w:szCs w:val="22"/>
        </w:rPr>
        <w:t>Характеристика международного налогообложения в Казахстане</w:t>
      </w:r>
    </w:p>
    <w:p w:rsidR="003B3E85" w:rsidRPr="000B795F" w:rsidRDefault="003B3E85" w:rsidP="003B3E85">
      <w:pPr>
        <w:shd w:val="clear" w:color="auto" w:fill="FFFFFF"/>
        <w:ind w:firstLine="709"/>
        <w:jc w:val="both"/>
        <w:rPr>
          <w:b/>
          <w:color w:val="000000"/>
          <w:spacing w:val="3"/>
          <w:sz w:val="22"/>
          <w:szCs w:val="22"/>
        </w:rPr>
      </w:pPr>
      <w:r w:rsidRPr="000B795F">
        <w:rPr>
          <w:b/>
          <w:color w:val="000000"/>
          <w:spacing w:val="3"/>
          <w:sz w:val="22"/>
          <w:szCs w:val="22"/>
        </w:rPr>
        <w:t>1 вопрос. Налоги и международная торговля</w:t>
      </w:r>
    </w:p>
    <w:p w:rsidR="003B3E85" w:rsidRPr="000B795F" w:rsidRDefault="003B3E85" w:rsidP="003B3E85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color w:val="000000"/>
          <w:spacing w:val="3"/>
          <w:sz w:val="22"/>
          <w:szCs w:val="22"/>
        </w:rPr>
        <w:t>Налоги — одно из наиболее эффективных средств государ</w:t>
      </w:r>
      <w:r w:rsidRPr="000B795F">
        <w:rPr>
          <w:color w:val="000000"/>
          <w:sz w:val="22"/>
          <w:szCs w:val="22"/>
        </w:rPr>
        <w:t xml:space="preserve">ственного регулирования в сфере международных экономических </w:t>
      </w:r>
      <w:r w:rsidRPr="000B795F">
        <w:rPr>
          <w:color w:val="000000"/>
          <w:spacing w:val="4"/>
          <w:sz w:val="22"/>
          <w:szCs w:val="22"/>
        </w:rPr>
        <w:t>отношений. Этому способствует рост влияния транснациональ</w:t>
      </w:r>
      <w:r w:rsidRPr="000B795F">
        <w:rPr>
          <w:color w:val="000000"/>
          <w:spacing w:val="5"/>
          <w:sz w:val="22"/>
          <w:szCs w:val="22"/>
        </w:rPr>
        <w:t xml:space="preserve">ных корпораций (ТНК) на мировую экономику, углубление и </w:t>
      </w:r>
      <w:r w:rsidRPr="000B795F">
        <w:rPr>
          <w:color w:val="000000"/>
          <w:spacing w:val="6"/>
          <w:sz w:val="22"/>
          <w:szCs w:val="22"/>
        </w:rPr>
        <w:t xml:space="preserve">интенсификация специализации и кооперации производства в </w:t>
      </w:r>
      <w:r w:rsidRPr="000B795F">
        <w:rPr>
          <w:color w:val="000000"/>
          <w:spacing w:val="5"/>
          <w:sz w:val="22"/>
          <w:szCs w:val="22"/>
        </w:rPr>
        <w:t>международном масштабе, всеобщий процесс интернационализации экономической жизни в развитых странах. Поэтому изучение и анализ налоговых факторов в международных отношениях приобретают все большее значение с точки зрения реали</w:t>
      </w:r>
      <w:r w:rsidRPr="000B795F">
        <w:rPr>
          <w:color w:val="000000"/>
          <w:spacing w:val="10"/>
          <w:sz w:val="22"/>
          <w:szCs w:val="22"/>
        </w:rPr>
        <w:t xml:space="preserve">зации и повышения эффективности внешнеэкономических </w:t>
      </w:r>
      <w:r w:rsidRPr="000B795F">
        <w:rPr>
          <w:color w:val="000000"/>
          <w:spacing w:val="3"/>
          <w:sz w:val="22"/>
          <w:szCs w:val="22"/>
        </w:rPr>
        <w:t>связей каждого государства.</w:t>
      </w:r>
    </w:p>
    <w:p w:rsidR="003B3E85" w:rsidRPr="000B795F" w:rsidRDefault="003B3E85" w:rsidP="003B3E85">
      <w:pPr>
        <w:shd w:val="clear" w:color="auto" w:fill="FFFFFF"/>
        <w:ind w:firstLine="567"/>
        <w:jc w:val="both"/>
        <w:textAlignment w:val="top"/>
        <w:rPr>
          <w:sz w:val="22"/>
          <w:szCs w:val="22"/>
        </w:rPr>
      </w:pPr>
      <w:r w:rsidRPr="000B795F">
        <w:rPr>
          <w:sz w:val="22"/>
          <w:szCs w:val="22"/>
        </w:rPr>
        <w:t xml:space="preserve">Международное налогообложение во многом обязано деятельности транснациональных компаний, работающих в двух и более странах. Общепризнанно, что ТНК стали на современном этапе основной и движущей силой процесса интернационализации </w:t>
      </w:r>
      <w:hyperlink r:id="rId6" w:tooltip="Мировая экономика" w:history="1">
        <w:r w:rsidRPr="000B795F">
          <w:rPr>
            <w:sz w:val="22"/>
            <w:szCs w:val="22"/>
          </w:rPr>
          <w:t>мировой экономики</w:t>
        </w:r>
      </w:hyperlink>
      <w:r w:rsidRPr="000B795F">
        <w:rPr>
          <w:sz w:val="22"/>
          <w:szCs w:val="22"/>
        </w:rPr>
        <w:t xml:space="preserve"> как вширь (</w:t>
      </w:r>
      <w:hyperlink r:id="rId7" w:tooltip="Глобализация" w:history="1">
        <w:r w:rsidRPr="000B795F">
          <w:rPr>
            <w:sz w:val="22"/>
            <w:szCs w:val="22"/>
          </w:rPr>
          <w:t>глобализация</w:t>
        </w:r>
      </w:hyperlink>
      <w:r w:rsidRPr="000B795F">
        <w:rPr>
          <w:sz w:val="22"/>
          <w:szCs w:val="22"/>
        </w:rPr>
        <w:t>), так и вглубь (регионализация). Это означает, что господство в мировой экономике нескольких сотен крупнейших ТНК определяет основные пропорции мирового производства и сбыта. Это же означает, что ТНК оказывают существенное влияние на вопросы налогообложения разных стран.</w:t>
      </w:r>
    </w:p>
    <w:p w:rsidR="003B3E85" w:rsidRPr="000B795F" w:rsidRDefault="003B3E85" w:rsidP="003B3E85">
      <w:pPr>
        <w:shd w:val="clear" w:color="auto" w:fill="FFFFFF"/>
        <w:ind w:firstLine="567"/>
        <w:jc w:val="both"/>
        <w:textAlignment w:val="top"/>
        <w:rPr>
          <w:sz w:val="22"/>
          <w:szCs w:val="22"/>
        </w:rPr>
      </w:pPr>
      <w:r w:rsidRPr="000B795F">
        <w:rPr>
          <w:sz w:val="22"/>
          <w:szCs w:val="22"/>
        </w:rPr>
        <w:t>Благодаря вывозу капитала ТНК в настоящее время образуют наиболее динамичный сектор мировой экономики. Их инвестиции растут в два раза быстрее экспорта товаров. Преимущественной формой вывоза капитала становятся прямые иностранные инвестиции (ПИИ), поскольку право собственности на инвестированный капитал делает возможным контроль инвестора над предприятием, в которое он инвестировал.</w:t>
      </w:r>
    </w:p>
    <w:p w:rsidR="003B3E85" w:rsidRPr="000B795F" w:rsidRDefault="003B3E85" w:rsidP="003B3E85">
      <w:pPr>
        <w:shd w:val="clear" w:color="auto" w:fill="FFFFFF"/>
        <w:ind w:firstLine="567"/>
        <w:jc w:val="both"/>
        <w:textAlignment w:val="top"/>
        <w:rPr>
          <w:sz w:val="22"/>
          <w:szCs w:val="22"/>
        </w:rPr>
      </w:pPr>
      <w:r w:rsidRPr="000B795F">
        <w:rPr>
          <w:sz w:val="22"/>
          <w:szCs w:val="22"/>
        </w:rPr>
        <w:t>Значимость производственной деятельности ТНК в мировом хозяйстве усиливается, это особенно заметно в наиболее технологичных, наукоемких производствах. Например, в области технологии на операции между головными компаниями и их зарубежными филиалами приходится, по оценкам, 68,6%-70% глобальных выплат роялти и иных платежей.</w:t>
      </w:r>
    </w:p>
    <w:p w:rsidR="003B3E85" w:rsidRPr="000B795F" w:rsidRDefault="003B3E85" w:rsidP="003B3E85">
      <w:pPr>
        <w:ind w:firstLine="567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Указанные плюсы ТНК делают их деятельность привлекательной для многих стран, стремящихся  к экономическому прогрессу.</w:t>
      </w:r>
    </w:p>
    <w:p w:rsidR="003B3E85" w:rsidRPr="000B795F" w:rsidRDefault="003B3E85" w:rsidP="003B3E85">
      <w:pPr>
        <w:ind w:firstLine="567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К усилению ТНК в мировой экономике очень внимательно относится мировая общественность. Дело в том, что ТНК могут привносить в мировую экономику, а особенно в экономику принимающих стран, как позитивные, так и негативные последствия. Возможности для осуществления транзакций у ТНК значительно выше, и следовательно, возможности для ухода от налогов, то же выше. </w:t>
      </w:r>
    </w:p>
    <w:p w:rsidR="003B3E85" w:rsidRPr="000B795F" w:rsidRDefault="003B3E85" w:rsidP="003B3E85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С целью оптимизации налогообложения ТНК используют определенные методы, которые классифицируют на две группы: 1) организационные и 2) экономические .</w:t>
      </w:r>
    </w:p>
    <w:p w:rsidR="003B3E85" w:rsidRPr="000B795F" w:rsidRDefault="003B3E85" w:rsidP="003B3E85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B795F">
        <w:rPr>
          <w:sz w:val="22"/>
          <w:szCs w:val="22"/>
          <w:u w:val="single"/>
        </w:rPr>
        <w:t>К экономическим методам оптимизации налогообложения принадлежат</w:t>
      </w:r>
      <w:r w:rsidRPr="000B795F">
        <w:rPr>
          <w:sz w:val="22"/>
          <w:szCs w:val="22"/>
        </w:rPr>
        <w:t>:</w:t>
      </w:r>
    </w:p>
    <w:p w:rsidR="003B3E85" w:rsidRPr="000B795F" w:rsidRDefault="003B3E85" w:rsidP="003B3E8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концентрация доходов корпоративных финансовых компаний, расположенных в странах с льготным налогообложением финансовых операций, льготным режимом </w:t>
      </w:r>
      <w:proofErr w:type="spellStart"/>
      <w:r w:rsidRPr="000B795F">
        <w:rPr>
          <w:sz w:val="22"/>
          <w:szCs w:val="22"/>
        </w:rPr>
        <w:t>избежания</w:t>
      </w:r>
      <w:proofErr w:type="spellEnd"/>
      <w:r w:rsidRPr="000B795F">
        <w:rPr>
          <w:sz w:val="22"/>
          <w:szCs w:val="22"/>
        </w:rPr>
        <w:t xml:space="preserve"> двойного налогообложения или в офшорных зонах; использование корпоративных (трансфертных) цен в расчетах между зарубежными структурными подразделами ТНК; инвестирование через собственную инвестиционную компанию в структуре ТНК; кредитование с использованием собственных финансовых структур или кредитование филиалов под гарантии ТНК; трансферт активов ТНК через лицензионные соглашения; транспортное обслуживание операций ТНК через собственные транспортные и судоходные компании, зарегистрированные в офшорных зонах.</w:t>
      </w:r>
    </w:p>
    <w:p w:rsidR="003B3E85" w:rsidRPr="000B795F" w:rsidRDefault="003B3E85" w:rsidP="003B3E85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B795F">
        <w:rPr>
          <w:sz w:val="22"/>
          <w:szCs w:val="22"/>
          <w:u w:val="single"/>
        </w:rPr>
        <w:t>К организационным методам оптимизации налогообложения относят</w:t>
      </w:r>
      <w:r w:rsidRPr="000B795F">
        <w:rPr>
          <w:sz w:val="22"/>
          <w:szCs w:val="22"/>
        </w:rPr>
        <w:t>:</w:t>
      </w:r>
    </w:p>
    <w:p w:rsidR="003B3E85" w:rsidRPr="000B795F" w:rsidRDefault="003B3E85" w:rsidP="003B3E8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экспорт товаров и услуг специальными средствами, например без фактического пересечения границы, на основе «</w:t>
      </w:r>
      <w:proofErr w:type="spellStart"/>
      <w:r w:rsidRPr="000B795F">
        <w:rPr>
          <w:sz w:val="22"/>
          <w:szCs w:val="22"/>
        </w:rPr>
        <w:t>толинга</w:t>
      </w:r>
      <w:proofErr w:type="spellEnd"/>
      <w:r w:rsidRPr="000B795F">
        <w:rPr>
          <w:sz w:val="22"/>
          <w:szCs w:val="22"/>
        </w:rPr>
        <w:t xml:space="preserve">», что означает временный вывоз сырья и комплектующих на таможенную территорию и их переработка на готовую продукцию со следующим экспортом; операций за границей на основе агентских соглашений, партнерства или общей инвестиционной деятельности по местными компаниями без создания юридического лица; создание зарубежного представительства, а не филиала, который дает возможность декларировать прибыли в стране их происхождения, где действует представительство, а не в стране базирования материнской </w:t>
      </w:r>
      <w:r w:rsidRPr="000B795F">
        <w:rPr>
          <w:sz w:val="22"/>
          <w:szCs w:val="22"/>
        </w:rPr>
        <w:lastRenderedPageBreak/>
        <w:t>компании; создание специальных дочерних компаний в странах с благоприятным или льготным налогообложениям или в офшорных зонах; передача части зарубежных филиалов и дочерних предприятий под контроль специальной холдинговой компании, зарегистрированной в стране с благоприятным налогообложением операций с капиталом и репатриации дивидендов.</w:t>
      </w:r>
    </w:p>
    <w:p w:rsidR="003B3E85" w:rsidRPr="000B795F" w:rsidRDefault="003B3E85" w:rsidP="003B3E85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Определению налоговых условий деятельности ТНК принадлежит особое место в финансовой политике корпорации. Это связано с тем, что ТНК действуют в разных налоговых системах. Налоговые системы стран расположения структурных подразделов ТНК и страны национальной принадлежности материнской компании отличаются за многими параметрами, в частности за налогами на доходы и уровнем налогов.</w:t>
      </w:r>
    </w:p>
    <w:p w:rsidR="003B3E85" w:rsidRPr="000B795F" w:rsidRDefault="003B3E85" w:rsidP="003B3E85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Налогообложение влияет на такие основные сферы политики ТНК, как:</w:t>
      </w:r>
    </w:p>
    <w:p w:rsidR="003B3E85" w:rsidRPr="000B795F" w:rsidRDefault="003B3E85" w:rsidP="003B3E8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иностранное инвестирование; форма организации структурного подраздела за границей; форма финансирования и кредитование; стратегия переводов денежных средств; стратегия управления валютными рисками.</w:t>
      </w:r>
    </w:p>
    <w:p w:rsidR="003B3E85" w:rsidRPr="000B795F" w:rsidRDefault="003B3E85" w:rsidP="003B3E85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Названные сферы политики ТНК особенно реагируют на такие основные налоги, как налог на: прибыль; добавленную стоимость; капитал и дивиденды; доходы работников; социальные налоги.</w:t>
      </w:r>
    </w:p>
    <w:p w:rsidR="003B3E85" w:rsidRPr="000B795F" w:rsidRDefault="003B3E85" w:rsidP="003B3E85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В определении налоговых условий деятельности транснациональных компаний учитываются такие аспекты: национальные или глобальные подходы применяются к налогообложению прибылей в отдельных странах; система основных налогов и процедура их уплаты; сравнительный уровень налогообложения основных операций и результатов деятельности; отличия в режимах и условиях налогообложения в отдельных странах; избежание двойного налогообложения при проводке трансграничных операций; наличие или отсутствие налоговых льгот, кредитов и зачетов относительно операций ТНК и т. п.</w:t>
      </w:r>
    </w:p>
    <w:p w:rsidR="003B3E85" w:rsidRPr="000B795F" w:rsidRDefault="003B3E85" w:rsidP="003B3E85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color w:val="000000"/>
          <w:spacing w:val="3"/>
          <w:sz w:val="22"/>
          <w:szCs w:val="22"/>
        </w:rPr>
        <w:t>Развитие международной торговли сопровождается введени</w:t>
      </w:r>
      <w:r w:rsidRPr="000B795F">
        <w:rPr>
          <w:color w:val="000000"/>
          <w:spacing w:val="7"/>
          <w:sz w:val="22"/>
          <w:szCs w:val="22"/>
        </w:rPr>
        <w:t xml:space="preserve">ем различного рода ограничений и барьеров, применяемых </w:t>
      </w:r>
      <w:r w:rsidRPr="000B795F">
        <w:rPr>
          <w:color w:val="000000"/>
          <w:spacing w:val="6"/>
          <w:sz w:val="22"/>
          <w:szCs w:val="22"/>
        </w:rPr>
        <w:t xml:space="preserve">разными странами для зашиты своих интересов. В развитых </w:t>
      </w:r>
      <w:r w:rsidRPr="000B795F">
        <w:rPr>
          <w:color w:val="000000"/>
          <w:spacing w:val="3"/>
          <w:sz w:val="22"/>
          <w:szCs w:val="22"/>
        </w:rPr>
        <w:t>странах существуют сложные и многоступенчатые системы на</w:t>
      </w:r>
      <w:r w:rsidRPr="000B795F">
        <w:rPr>
          <w:color w:val="000000"/>
          <w:spacing w:val="3"/>
          <w:sz w:val="22"/>
          <w:szCs w:val="22"/>
        </w:rPr>
        <w:softHyphen/>
      </w:r>
      <w:r w:rsidRPr="000B795F">
        <w:rPr>
          <w:color w:val="000000"/>
          <w:spacing w:val="6"/>
          <w:sz w:val="22"/>
          <w:szCs w:val="22"/>
        </w:rPr>
        <w:t xml:space="preserve">логов, от которых в значительной степени зависит эффективность внешнеэкономической деятельности этих стран. Если </w:t>
      </w:r>
      <w:r w:rsidRPr="000B795F">
        <w:rPr>
          <w:color w:val="000000"/>
          <w:spacing w:val="5"/>
          <w:sz w:val="22"/>
          <w:szCs w:val="22"/>
        </w:rPr>
        <w:t xml:space="preserve">влияние таможенных пошлин на торговлю оценить довольно просто, то для учета финансовых последствий от применения </w:t>
      </w:r>
      <w:r w:rsidRPr="000B795F">
        <w:rPr>
          <w:color w:val="000000"/>
          <w:spacing w:val="6"/>
          <w:sz w:val="22"/>
          <w:szCs w:val="22"/>
        </w:rPr>
        <w:t xml:space="preserve">таких косвенных налогов, как налог на добавленную стоимость </w:t>
      </w:r>
      <w:r w:rsidRPr="000B795F">
        <w:rPr>
          <w:color w:val="000000"/>
          <w:sz w:val="22"/>
          <w:szCs w:val="22"/>
        </w:rPr>
        <w:t>(действующий в большинстве западноевропейских стран), требу</w:t>
      </w:r>
      <w:r w:rsidRPr="000B795F">
        <w:rPr>
          <w:color w:val="000000"/>
          <w:spacing w:val="10"/>
          <w:sz w:val="22"/>
          <w:szCs w:val="22"/>
        </w:rPr>
        <w:t xml:space="preserve">ется более тонкий анализ. А для выявления и оценки потерь </w:t>
      </w:r>
      <w:r w:rsidRPr="000B795F">
        <w:rPr>
          <w:color w:val="000000"/>
          <w:spacing w:val="4"/>
          <w:sz w:val="22"/>
          <w:szCs w:val="22"/>
        </w:rPr>
        <w:t xml:space="preserve">при уплате подоходных и поимущественных налогов, многие из </w:t>
      </w:r>
      <w:r w:rsidRPr="000B795F">
        <w:rPr>
          <w:color w:val="000000"/>
          <w:spacing w:val="5"/>
          <w:sz w:val="22"/>
          <w:szCs w:val="22"/>
        </w:rPr>
        <w:t>которых выступают в скрытой форме и маскируются в общей массе издержек при определении цены товара или стоимости сделки, необходимо не только досконально знать налоговое за</w:t>
      </w:r>
      <w:r w:rsidRPr="000B795F">
        <w:rPr>
          <w:color w:val="000000"/>
          <w:spacing w:val="5"/>
          <w:sz w:val="22"/>
          <w:szCs w:val="22"/>
        </w:rPr>
        <w:softHyphen/>
      </w:r>
      <w:r w:rsidRPr="000B795F">
        <w:rPr>
          <w:color w:val="000000"/>
          <w:spacing w:val="4"/>
          <w:sz w:val="22"/>
          <w:szCs w:val="22"/>
        </w:rPr>
        <w:t>конодательство, но и уметь правильно истолковывать и приме</w:t>
      </w:r>
      <w:r w:rsidRPr="000B795F">
        <w:rPr>
          <w:color w:val="000000"/>
          <w:spacing w:val="7"/>
          <w:sz w:val="22"/>
          <w:szCs w:val="22"/>
        </w:rPr>
        <w:t xml:space="preserve">нять существующие в нем нормы, скидки, льготы, исключения </w:t>
      </w:r>
      <w:r w:rsidRPr="000B795F">
        <w:rPr>
          <w:color w:val="000000"/>
          <w:spacing w:val="3"/>
          <w:sz w:val="22"/>
          <w:szCs w:val="22"/>
        </w:rPr>
        <w:t>и т. д. Не случайно в состав всех крупных международных ком</w:t>
      </w:r>
      <w:r w:rsidRPr="000B795F">
        <w:rPr>
          <w:color w:val="000000"/>
          <w:spacing w:val="3"/>
          <w:sz w:val="22"/>
          <w:szCs w:val="22"/>
        </w:rPr>
        <w:softHyphen/>
        <w:t>паний входят службы, которые занимаются вопросами между</w:t>
      </w:r>
      <w:r w:rsidRPr="000B795F">
        <w:rPr>
          <w:color w:val="000000"/>
          <w:spacing w:val="4"/>
          <w:sz w:val="22"/>
          <w:szCs w:val="22"/>
        </w:rPr>
        <w:t>народного налогового планирования (т.е. разрабатывают на</w:t>
      </w:r>
      <w:r w:rsidRPr="000B795F">
        <w:rPr>
          <w:color w:val="000000"/>
          <w:spacing w:val="6"/>
          <w:sz w:val="22"/>
          <w:szCs w:val="22"/>
        </w:rPr>
        <w:t xml:space="preserve">правления и методы деятельности данной компании, </w:t>
      </w:r>
      <w:proofErr w:type="spellStart"/>
      <w:r w:rsidRPr="000B795F">
        <w:rPr>
          <w:color w:val="000000"/>
          <w:spacing w:val="6"/>
          <w:sz w:val="22"/>
          <w:szCs w:val="22"/>
        </w:rPr>
        <w:t>миними</w:t>
      </w:r>
      <w:r w:rsidRPr="000B795F">
        <w:rPr>
          <w:color w:val="000000"/>
          <w:spacing w:val="3"/>
          <w:sz w:val="22"/>
          <w:szCs w:val="22"/>
        </w:rPr>
        <w:t>зирующие</w:t>
      </w:r>
      <w:proofErr w:type="spellEnd"/>
      <w:r w:rsidRPr="000B795F">
        <w:rPr>
          <w:color w:val="000000"/>
          <w:spacing w:val="3"/>
          <w:sz w:val="22"/>
          <w:szCs w:val="22"/>
        </w:rPr>
        <w:t xml:space="preserve"> общую сумму налоговых обязательств).</w:t>
      </w:r>
    </w:p>
    <w:p w:rsidR="003B3E85" w:rsidRPr="000B795F" w:rsidRDefault="003B3E85" w:rsidP="003B3E85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color w:val="000000"/>
          <w:spacing w:val="3"/>
          <w:sz w:val="22"/>
          <w:szCs w:val="22"/>
        </w:rPr>
        <w:t xml:space="preserve">Налоговая юрисдикция государства основывается в первую </w:t>
      </w:r>
      <w:r w:rsidRPr="000B795F">
        <w:rPr>
          <w:color w:val="000000"/>
          <w:spacing w:val="4"/>
          <w:sz w:val="22"/>
          <w:szCs w:val="22"/>
        </w:rPr>
        <w:t>очередь на его суверенитете на национальную территорию. Ка</w:t>
      </w:r>
      <w:r w:rsidRPr="000B795F">
        <w:rPr>
          <w:color w:val="000000"/>
          <w:spacing w:val="3"/>
          <w:sz w:val="22"/>
          <w:szCs w:val="22"/>
        </w:rPr>
        <w:t>ждое государство в пределах своих национальных границ обла</w:t>
      </w:r>
      <w:r w:rsidRPr="000B795F">
        <w:rPr>
          <w:color w:val="000000"/>
          <w:spacing w:val="5"/>
          <w:sz w:val="22"/>
          <w:szCs w:val="22"/>
        </w:rPr>
        <w:t>дает полным и безраздельным правом установления и приме</w:t>
      </w:r>
      <w:r w:rsidRPr="000B795F">
        <w:rPr>
          <w:color w:val="000000"/>
          <w:spacing w:val="1"/>
          <w:sz w:val="22"/>
          <w:szCs w:val="22"/>
        </w:rPr>
        <w:t xml:space="preserve">нения любых законов и норм, определяющих правила поведения </w:t>
      </w:r>
      <w:r w:rsidRPr="000B795F">
        <w:rPr>
          <w:color w:val="000000"/>
          <w:spacing w:val="4"/>
          <w:sz w:val="22"/>
          <w:szCs w:val="22"/>
        </w:rPr>
        <w:t xml:space="preserve">граждан и предприятий. Структура системы налогообложения, </w:t>
      </w:r>
      <w:r w:rsidRPr="000B795F">
        <w:rPr>
          <w:color w:val="000000"/>
          <w:spacing w:val="5"/>
          <w:sz w:val="22"/>
          <w:szCs w:val="22"/>
        </w:rPr>
        <w:t>размеры налоговых платежей, порядок их взимания определя</w:t>
      </w:r>
      <w:r w:rsidRPr="000B795F">
        <w:rPr>
          <w:color w:val="000000"/>
          <w:spacing w:val="6"/>
          <w:sz w:val="22"/>
          <w:szCs w:val="22"/>
        </w:rPr>
        <w:t xml:space="preserve">ются каждым государством и обязательны для выполнения на </w:t>
      </w:r>
      <w:r w:rsidRPr="000B795F">
        <w:rPr>
          <w:color w:val="000000"/>
          <w:spacing w:val="4"/>
          <w:sz w:val="22"/>
          <w:szCs w:val="22"/>
        </w:rPr>
        <w:t>всей его территории.</w:t>
      </w:r>
    </w:p>
    <w:p w:rsidR="003B3E85" w:rsidRPr="000B795F" w:rsidRDefault="003B3E85" w:rsidP="003B3E85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color w:val="000000"/>
          <w:spacing w:val="3"/>
          <w:sz w:val="22"/>
          <w:szCs w:val="22"/>
        </w:rPr>
        <w:t>Объектом обложения могут служить сделка, торговая опера</w:t>
      </w:r>
      <w:r w:rsidRPr="000B795F">
        <w:rPr>
          <w:color w:val="000000"/>
          <w:spacing w:val="8"/>
          <w:sz w:val="22"/>
          <w:szCs w:val="22"/>
        </w:rPr>
        <w:t xml:space="preserve">ция, ссудное соглашение, импорт или экспорт товара (когда </w:t>
      </w:r>
      <w:r w:rsidRPr="000B795F">
        <w:rPr>
          <w:color w:val="000000"/>
          <w:sz w:val="22"/>
          <w:szCs w:val="22"/>
        </w:rPr>
        <w:t>налог определяется с валовой суммы), доход, полученный от сдел</w:t>
      </w:r>
      <w:r w:rsidRPr="000B795F">
        <w:rPr>
          <w:color w:val="000000"/>
          <w:spacing w:val="-1"/>
          <w:sz w:val="22"/>
          <w:szCs w:val="22"/>
        </w:rPr>
        <w:t xml:space="preserve">ки (причем налог обычно устанавливается как доля чистого дохода </w:t>
      </w:r>
      <w:r w:rsidRPr="000B795F">
        <w:rPr>
          <w:color w:val="000000"/>
          <w:spacing w:val="1"/>
          <w:sz w:val="22"/>
          <w:szCs w:val="22"/>
        </w:rPr>
        <w:t>(прибыли) от данной сделки), или имущество (капитал), исполь</w:t>
      </w:r>
      <w:r w:rsidRPr="000B795F">
        <w:rPr>
          <w:color w:val="000000"/>
          <w:sz w:val="22"/>
          <w:szCs w:val="22"/>
        </w:rPr>
        <w:t xml:space="preserve">зуемое в торговом обороте. Кроме того, ввоз и вывоз товаров подлежат обложению специфическим видом косвенного налога — </w:t>
      </w:r>
      <w:r w:rsidRPr="000B795F">
        <w:rPr>
          <w:color w:val="000000"/>
          <w:spacing w:val="2"/>
          <w:sz w:val="22"/>
          <w:szCs w:val="22"/>
        </w:rPr>
        <w:t xml:space="preserve">импортными и экспортными таможенными пошлинами. Таким образом, все торговые сделки, осуществляемые на территории </w:t>
      </w:r>
      <w:r w:rsidRPr="000B795F">
        <w:rPr>
          <w:color w:val="000000"/>
          <w:spacing w:val="-1"/>
          <w:sz w:val="22"/>
          <w:szCs w:val="22"/>
        </w:rPr>
        <w:t xml:space="preserve">данного государства, имущество (капитал), используемое в этих </w:t>
      </w:r>
      <w:r w:rsidRPr="000B795F">
        <w:rPr>
          <w:color w:val="000000"/>
          <w:spacing w:val="4"/>
          <w:sz w:val="22"/>
          <w:szCs w:val="22"/>
        </w:rPr>
        <w:t>сделках, и доходы от них облагаются налогами в данной стране.</w:t>
      </w:r>
    </w:p>
    <w:p w:rsidR="003B3E85" w:rsidRPr="000B795F" w:rsidRDefault="003B3E85" w:rsidP="003B3E85">
      <w:pPr>
        <w:pStyle w:val="21"/>
        <w:ind w:firstLine="709"/>
        <w:rPr>
          <w:sz w:val="22"/>
          <w:szCs w:val="22"/>
        </w:rPr>
      </w:pPr>
      <w:r w:rsidRPr="000B795F">
        <w:rPr>
          <w:sz w:val="22"/>
          <w:szCs w:val="22"/>
        </w:rPr>
        <w:t>2 вопрос. Подходы при разработке механизма международного налогообложения</w:t>
      </w:r>
    </w:p>
    <w:p w:rsidR="003B3E85" w:rsidRPr="000B795F" w:rsidRDefault="003B3E85" w:rsidP="003B3E85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color w:val="000000"/>
          <w:spacing w:val="4"/>
          <w:sz w:val="22"/>
          <w:szCs w:val="22"/>
        </w:rPr>
        <w:t>При разработке механизма налогообложения обычно ис</w:t>
      </w:r>
      <w:r w:rsidRPr="000B795F">
        <w:rPr>
          <w:color w:val="000000"/>
          <w:spacing w:val="3"/>
          <w:sz w:val="22"/>
          <w:szCs w:val="22"/>
        </w:rPr>
        <w:t>пользуют два подхода.</w:t>
      </w:r>
    </w:p>
    <w:p w:rsidR="003B3E85" w:rsidRPr="000B795F" w:rsidRDefault="003B3E85" w:rsidP="003B3E85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color w:val="000000"/>
          <w:spacing w:val="81"/>
          <w:sz w:val="22"/>
          <w:szCs w:val="22"/>
        </w:rPr>
        <w:t>Первый</w:t>
      </w:r>
      <w:r w:rsidRPr="000B795F">
        <w:rPr>
          <w:color w:val="000000"/>
          <w:sz w:val="22"/>
          <w:szCs w:val="22"/>
        </w:rPr>
        <w:t xml:space="preserve"> </w:t>
      </w:r>
      <w:r w:rsidRPr="000B795F">
        <w:rPr>
          <w:color w:val="000000"/>
          <w:spacing w:val="4"/>
          <w:sz w:val="22"/>
          <w:szCs w:val="22"/>
        </w:rPr>
        <w:t xml:space="preserve">основан на концепции так называемой </w:t>
      </w:r>
      <w:r w:rsidRPr="000B795F">
        <w:rPr>
          <w:i/>
          <w:iCs/>
          <w:color w:val="000000"/>
          <w:spacing w:val="4"/>
          <w:sz w:val="22"/>
          <w:szCs w:val="22"/>
        </w:rPr>
        <w:t>терри</w:t>
      </w:r>
      <w:r w:rsidRPr="000B795F">
        <w:rPr>
          <w:i/>
          <w:iCs/>
          <w:color w:val="000000"/>
          <w:spacing w:val="2"/>
          <w:sz w:val="22"/>
          <w:szCs w:val="22"/>
        </w:rPr>
        <w:t xml:space="preserve">ториальной привязки. </w:t>
      </w:r>
      <w:r w:rsidRPr="000B795F">
        <w:rPr>
          <w:color w:val="000000"/>
          <w:spacing w:val="2"/>
          <w:sz w:val="22"/>
          <w:szCs w:val="22"/>
        </w:rPr>
        <w:t xml:space="preserve">Согласно этому подходу каждая страна </w:t>
      </w:r>
      <w:r w:rsidRPr="000B795F">
        <w:rPr>
          <w:color w:val="000000"/>
          <w:spacing w:val="3"/>
          <w:sz w:val="22"/>
          <w:szCs w:val="22"/>
        </w:rPr>
        <w:t>облагает налогами только те доходы (объекты обложения), ко</w:t>
      </w:r>
      <w:r w:rsidRPr="000B795F">
        <w:rPr>
          <w:color w:val="000000"/>
          <w:spacing w:val="3"/>
          <w:sz w:val="22"/>
          <w:szCs w:val="22"/>
        </w:rPr>
        <w:softHyphen/>
      </w:r>
      <w:r w:rsidRPr="000B795F">
        <w:rPr>
          <w:color w:val="000000"/>
          <w:spacing w:val="4"/>
          <w:sz w:val="22"/>
          <w:szCs w:val="22"/>
        </w:rPr>
        <w:t>торые связаны с деятельностью, осуществляемой на ее терри</w:t>
      </w:r>
      <w:r w:rsidRPr="000B795F">
        <w:rPr>
          <w:color w:val="000000"/>
          <w:spacing w:val="4"/>
          <w:sz w:val="22"/>
          <w:szCs w:val="22"/>
        </w:rPr>
        <w:softHyphen/>
      </w:r>
      <w:r w:rsidRPr="000B795F">
        <w:rPr>
          <w:color w:val="000000"/>
          <w:spacing w:val="11"/>
          <w:sz w:val="22"/>
          <w:szCs w:val="22"/>
        </w:rPr>
        <w:t xml:space="preserve">тории. Доходы, извлекаемые гражданами и фирмами этой </w:t>
      </w:r>
      <w:r w:rsidRPr="000B795F">
        <w:rPr>
          <w:color w:val="000000"/>
          <w:spacing w:val="4"/>
          <w:sz w:val="22"/>
          <w:szCs w:val="22"/>
        </w:rPr>
        <w:t xml:space="preserve">страны за пределами ее территории, к налогообложению в этой стране не привлекаются и в состав облагаемых доходов граждан </w:t>
      </w:r>
      <w:r w:rsidRPr="000B795F">
        <w:rPr>
          <w:color w:val="000000"/>
          <w:spacing w:val="5"/>
          <w:sz w:val="22"/>
          <w:szCs w:val="22"/>
        </w:rPr>
        <w:t>и фирм не включаются. Вместе с тем при практической реали</w:t>
      </w:r>
      <w:r w:rsidRPr="000B795F">
        <w:rPr>
          <w:color w:val="000000"/>
          <w:spacing w:val="5"/>
          <w:sz w:val="22"/>
          <w:szCs w:val="22"/>
        </w:rPr>
        <w:softHyphen/>
      </w:r>
      <w:r w:rsidRPr="000B795F">
        <w:rPr>
          <w:color w:val="000000"/>
          <w:spacing w:val="4"/>
          <w:sz w:val="22"/>
          <w:szCs w:val="22"/>
        </w:rPr>
        <w:t xml:space="preserve">зации этого подхода возникают серьезные трудности, которые в </w:t>
      </w:r>
      <w:r w:rsidRPr="000B795F">
        <w:rPr>
          <w:color w:val="000000"/>
          <w:spacing w:val="7"/>
          <w:sz w:val="22"/>
          <w:szCs w:val="22"/>
        </w:rPr>
        <w:t xml:space="preserve">первую очередь заключаются в выборе разных критериев (в </w:t>
      </w:r>
      <w:r w:rsidRPr="000B795F">
        <w:rPr>
          <w:color w:val="000000"/>
          <w:spacing w:val="5"/>
          <w:sz w:val="22"/>
          <w:szCs w:val="22"/>
        </w:rPr>
        <w:t>разных государствах) для определения территориальной при</w:t>
      </w:r>
      <w:r w:rsidRPr="000B795F">
        <w:rPr>
          <w:color w:val="000000"/>
          <w:spacing w:val="5"/>
          <w:sz w:val="22"/>
          <w:szCs w:val="22"/>
        </w:rPr>
        <w:softHyphen/>
        <w:t>вязки отдельных видов международной коммерческой деятель</w:t>
      </w:r>
      <w:r w:rsidRPr="000B795F">
        <w:rPr>
          <w:color w:val="000000"/>
          <w:spacing w:val="5"/>
          <w:sz w:val="22"/>
          <w:szCs w:val="22"/>
        </w:rPr>
        <w:softHyphen/>
      </w:r>
      <w:r w:rsidRPr="000B795F">
        <w:rPr>
          <w:color w:val="000000"/>
          <w:spacing w:val="7"/>
          <w:sz w:val="22"/>
          <w:szCs w:val="22"/>
        </w:rPr>
        <w:t>ности и доходов, которые с ней связаны.</w:t>
      </w:r>
    </w:p>
    <w:p w:rsidR="003B3E85" w:rsidRPr="000B795F" w:rsidRDefault="003B3E85" w:rsidP="003B3E85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color w:val="000000"/>
          <w:spacing w:val="57"/>
          <w:sz w:val="22"/>
          <w:szCs w:val="22"/>
        </w:rPr>
        <w:t>Второй</w:t>
      </w:r>
      <w:r w:rsidRPr="000B795F">
        <w:rPr>
          <w:color w:val="000000"/>
          <w:sz w:val="22"/>
          <w:szCs w:val="22"/>
        </w:rPr>
        <w:t xml:space="preserve"> </w:t>
      </w:r>
      <w:r w:rsidRPr="000B795F">
        <w:rPr>
          <w:color w:val="000000"/>
          <w:spacing w:val="3"/>
          <w:sz w:val="22"/>
          <w:szCs w:val="22"/>
        </w:rPr>
        <w:t xml:space="preserve">подход берет за основу </w:t>
      </w:r>
      <w:proofErr w:type="spellStart"/>
      <w:r w:rsidRPr="000B795F">
        <w:rPr>
          <w:i/>
          <w:iCs/>
          <w:color w:val="000000"/>
          <w:spacing w:val="3"/>
          <w:sz w:val="22"/>
          <w:szCs w:val="22"/>
        </w:rPr>
        <w:t>резидентство</w:t>
      </w:r>
      <w:proofErr w:type="spellEnd"/>
      <w:r w:rsidRPr="000B795F">
        <w:rPr>
          <w:i/>
          <w:iCs/>
          <w:color w:val="000000"/>
          <w:spacing w:val="3"/>
          <w:sz w:val="22"/>
          <w:szCs w:val="22"/>
        </w:rPr>
        <w:t xml:space="preserve"> </w:t>
      </w:r>
      <w:r w:rsidRPr="000B795F">
        <w:rPr>
          <w:color w:val="000000"/>
          <w:spacing w:val="3"/>
          <w:sz w:val="22"/>
          <w:szCs w:val="22"/>
        </w:rPr>
        <w:t>("нацио</w:t>
      </w:r>
      <w:r w:rsidRPr="000B795F">
        <w:rPr>
          <w:color w:val="000000"/>
          <w:sz w:val="22"/>
          <w:szCs w:val="22"/>
        </w:rPr>
        <w:t xml:space="preserve">нальность") налогоплательщика. Исходя из этого подхода всякий </w:t>
      </w:r>
      <w:r w:rsidRPr="000B795F">
        <w:rPr>
          <w:color w:val="000000"/>
          <w:spacing w:val="5"/>
          <w:sz w:val="22"/>
          <w:szCs w:val="22"/>
        </w:rPr>
        <w:t xml:space="preserve">налогоплательщик, признаваемый резидентом (постоянным </w:t>
      </w:r>
      <w:r w:rsidRPr="000B795F">
        <w:rPr>
          <w:color w:val="000000"/>
          <w:spacing w:val="6"/>
          <w:sz w:val="22"/>
          <w:szCs w:val="22"/>
        </w:rPr>
        <w:t xml:space="preserve">жителем) данной страны, подлежит обложению в ней по всем </w:t>
      </w:r>
      <w:r w:rsidRPr="000B795F">
        <w:rPr>
          <w:color w:val="000000"/>
          <w:spacing w:val="4"/>
          <w:sz w:val="22"/>
          <w:szCs w:val="22"/>
        </w:rPr>
        <w:t>своим доходам из всех источников, в том числе и зарубежных. Статус резидента устанавливается законодательством опреде</w:t>
      </w:r>
      <w:r w:rsidRPr="000B795F">
        <w:rPr>
          <w:color w:val="000000"/>
          <w:spacing w:val="6"/>
          <w:sz w:val="22"/>
          <w:szCs w:val="22"/>
        </w:rPr>
        <w:t xml:space="preserve">ленной страны по нормам, различающимся в отношении граждан (физических лиц) и корпораций (юридических лиц). Если </w:t>
      </w:r>
      <w:r w:rsidRPr="000B795F">
        <w:rPr>
          <w:color w:val="000000"/>
          <w:spacing w:val="10"/>
          <w:sz w:val="22"/>
          <w:szCs w:val="22"/>
        </w:rPr>
        <w:t xml:space="preserve">первые обычно получают статус резидента в той или иной </w:t>
      </w:r>
      <w:r w:rsidRPr="000B795F">
        <w:rPr>
          <w:color w:val="000000"/>
          <w:spacing w:val="4"/>
          <w:sz w:val="22"/>
          <w:szCs w:val="22"/>
        </w:rPr>
        <w:t xml:space="preserve">стране в соответствии со своим гражданством (по паспорту), по </w:t>
      </w:r>
      <w:r w:rsidRPr="000B795F">
        <w:rPr>
          <w:color w:val="000000"/>
          <w:spacing w:val="8"/>
          <w:sz w:val="22"/>
          <w:szCs w:val="22"/>
        </w:rPr>
        <w:t>месту своего постоянного проживания или по другим подоб</w:t>
      </w:r>
      <w:r w:rsidRPr="000B795F">
        <w:rPr>
          <w:color w:val="000000"/>
          <w:spacing w:val="5"/>
          <w:sz w:val="22"/>
          <w:szCs w:val="22"/>
        </w:rPr>
        <w:t xml:space="preserve">ным критериям, то для юридических лиц их "национальность", </w:t>
      </w:r>
      <w:r w:rsidRPr="000B795F">
        <w:rPr>
          <w:color w:val="000000"/>
          <w:spacing w:val="9"/>
          <w:sz w:val="22"/>
          <w:szCs w:val="22"/>
        </w:rPr>
        <w:t xml:space="preserve">как правило, определяется исходя из места их регистрации, </w:t>
      </w:r>
      <w:r w:rsidRPr="000B795F">
        <w:rPr>
          <w:color w:val="000000"/>
          <w:spacing w:val="4"/>
          <w:sz w:val="22"/>
          <w:szCs w:val="22"/>
        </w:rPr>
        <w:t xml:space="preserve">места осуществления основной деятельности, местонахождения </w:t>
      </w:r>
      <w:r w:rsidRPr="000B795F">
        <w:rPr>
          <w:color w:val="000000"/>
          <w:spacing w:val="5"/>
          <w:sz w:val="22"/>
          <w:szCs w:val="22"/>
        </w:rPr>
        <w:t>руководящего органа или других подобных критериев.</w:t>
      </w:r>
    </w:p>
    <w:p w:rsidR="003B3E85" w:rsidRPr="000B795F" w:rsidRDefault="003B3E85" w:rsidP="003B3E85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color w:val="000000"/>
          <w:spacing w:val="5"/>
          <w:sz w:val="22"/>
          <w:szCs w:val="22"/>
        </w:rPr>
        <w:t xml:space="preserve">При таком подходе возможность возникновения коллизий </w:t>
      </w:r>
      <w:r w:rsidRPr="000B795F">
        <w:rPr>
          <w:color w:val="000000"/>
          <w:spacing w:val="6"/>
          <w:sz w:val="22"/>
          <w:szCs w:val="22"/>
        </w:rPr>
        <w:t xml:space="preserve">между странами также достаточно велика: </w:t>
      </w:r>
      <w:r w:rsidRPr="000B795F">
        <w:rPr>
          <w:color w:val="000000"/>
          <w:spacing w:val="69"/>
          <w:sz w:val="22"/>
          <w:szCs w:val="22"/>
        </w:rPr>
        <w:t xml:space="preserve">во-первых, </w:t>
      </w:r>
      <w:r w:rsidRPr="000B795F">
        <w:rPr>
          <w:color w:val="000000"/>
          <w:spacing w:val="5"/>
          <w:sz w:val="22"/>
          <w:szCs w:val="22"/>
        </w:rPr>
        <w:t>разные страны могут пользоваться (и реально пользуются) раз</w:t>
      </w:r>
      <w:r w:rsidRPr="000B795F">
        <w:rPr>
          <w:color w:val="000000"/>
          <w:spacing w:val="5"/>
          <w:sz w:val="22"/>
          <w:szCs w:val="22"/>
        </w:rPr>
        <w:softHyphen/>
        <w:t>ными критериями определения "национальности" налогопла</w:t>
      </w:r>
      <w:r w:rsidRPr="000B795F">
        <w:rPr>
          <w:color w:val="000000"/>
          <w:spacing w:val="5"/>
          <w:sz w:val="22"/>
          <w:szCs w:val="22"/>
        </w:rPr>
        <w:softHyphen/>
      </w:r>
      <w:r w:rsidRPr="000B795F">
        <w:rPr>
          <w:color w:val="000000"/>
          <w:spacing w:val="6"/>
          <w:sz w:val="22"/>
          <w:szCs w:val="22"/>
        </w:rPr>
        <w:t xml:space="preserve">тельщиков; </w:t>
      </w:r>
      <w:r w:rsidRPr="000B795F">
        <w:rPr>
          <w:color w:val="000000"/>
          <w:spacing w:val="68"/>
          <w:sz w:val="22"/>
          <w:szCs w:val="22"/>
        </w:rPr>
        <w:t>во-вторых,</w:t>
      </w:r>
      <w:r w:rsidRPr="000B795F">
        <w:rPr>
          <w:color w:val="000000"/>
          <w:spacing w:val="6"/>
          <w:sz w:val="22"/>
          <w:szCs w:val="22"/>
        </w:rPr>
        <w:t xml:space="preserve"> каждая страна неизбежно "залезет в карман" других стран, проводя обложение "всемирных" до</w:t>
      </w:r>
      <w:r w:rsidRPr="000B795F">
        <w:rPr>
          <w:color w:val="000000"/>
          <w:spacing w:val="6"/>
          <w:sz w:val="22"/>
          <w:szCs w:val="22"/>
        </w:rPr>
        <w:softHyphen/>
      </w:r>
      <w:r w:rsidRPr="000B795F">
        <w:rPr>
          <w:color w:val="000000"/>
          <w:spacing w:val="4"/>
          <w:sz w:val="22"/>
          <w:szCs w:val="22"/>
        </w:rPr>
        <w:t>ходов (и деятельности) "своих" налогоплательщиков — в части доходов, получаемых на территории этих других стран.</w:t>
      </w:r>
    </w:p>
    <w:p w:rsidR="003B3E85" w:rsidRPr="000B795F" w:rsidRDefault="003B3E85" w:rsidP="003B3E85">
      <w:pPr>
        <w:ind w:firstLine="709"/>
        <w:jc w:val="both"/>
        <w:rPr>
          <w:sz w:val="22"/>
          <w:szCs w:val="22"/>
        </w:rPr>
      </w:pPr>
      <w:r w:rsidRPr="000B795F">
        <w:rPr>
          <w:color w:val="000000"/>
          <w:spacing w:val="4"/>
          <w:sz w:val="22"/>
          <w:szCs w:val="22"/>
        </w:rPr>
        <w:t xml:space="preserve">На практике большинство стран в своей налоговой политике </w:t>
      </w:r>
      <w:r w:rsidRPr="000B795F">
        <w:rPr>
          <w:color w:val="000000"/>
          <w:spacing w:val="2"/>
          <w:sz w:val="22"/>
          <w:szCs w:val="22"/>
        </w:rPr>
        <w:t>сочетают оба подхода: облагают "своих" (национальных) физиче</w:t>
      </w:r>
      <w:r w:rsidRPr="000B795F">
        <w:rPr>
          <w:color w:val="000000"/>
          <w:spacing w:val="2"/>
          <w:sz w:val="22"/>
          <w:szCs w:val="22"/>
        </w:rPr>
        <w:softHyphen/>
        <w:t>ских и юридических лиц по всей совокупности их доходов (на ос</w:t>
      </w:r>
      <w:r w:rsidRPr="000B795F">
        <w:rPr>
          <w:color w:val="000000"/>
          <w:spacing w:val="2"/>
          <w:sz w:val="22"/>
          <w:szCs w:val="22"/>
        </w:rPr>
        <w:softHyphen/>
      </w:r>
      <w:r w:rsidRPr="000B795F">
        <w:rPr>
          <w:color w:val="000000"/>
          <w:spacing w:val="1"/>
          <w:sz w:val="22"/>
          <w:szCs w:val="22"/>
        </w:rPr>
        <w:t>нове неограниченной налоговой ответственности) и облагают лю</w:t>
      </w:r>
      <w:r w:rsidRPr="000B795F">
        <w:rPr>
          <w:color w:val="000000"/>
          <w:spacing w:val="1"/>
          <w:sz w:val="22"/>
          <w:szCs w:val="22"/>
        </w:rPr>
        <w:softHyphen/>
      </w:r>
      <w:r w:rsidRPr="000B795F">
        <w:rPr>
          <w:color w:val="000000"/>
          <w:spacing w:val="3"/>
          <w:sz w:val="22"/>
          <w:szCs w:val="22"/>
        </w:rPr>
        <w:t>бые доходы и деятельность иностранных физических и юридиче</w:t>
      </w:r>
      <w:r w:rsidRPr="000B795F">
        <w:rPr>
          <w:color w:val="000000"/>
          <w:spacing w:val="3"/>
          <w:sz w:val="22"/>
          <w:szCs w:val="22"/>
        </w:rPr>
        <w:softHyphen/>
      </w:r>
      <w:r w:rsidRPr="000B795F">
        <w:rPr>
          <w:color w:val="000000"/>
          <w:spacing w:val="10"/>
          <w:sz w:val="22"/>
          <w:szCs w:val="22"/>
        </w:rPr>
        <w:t xml:space="preserve">ских лиц, если эти доходы и деятельность реализуются на их </w:t>
      </w:r>
      <w:r w:rsidRPr="000B795F">
        <w:rPr>
          <w:color w:val="000000"/>
          <w:sz w:val="22"/>
          <w:szCs w:val="22"/>
        </w:rPr>
        <w:t>территории (на основе ограниченной налоговой ответственности).</w:t>
      </w:r>
    </w:p>
    <w:p w:rsidR="003B3E85" w:rsidRPr="000B795F" w:rsidRDefault="003B3E85" w:rsidP="003B3E85">
      <w:pPr>
        <w:ind w:firstLine="709"/>
        <w:jc w:val="both"/>
        <w:rPr>
          <w:b/>
          <w:bCs/>
          <w:sz w:val="22"/>
          <w:szCs w:val="22"/>
        </w:rPr>
      </w:pPr>
      <w:r w:rsidRPr="000B795F">
        <w:rPr>
          <w:b/>
          <w:bCs/>
          <w:sz w:val="22"/>
          <w:szCs w:val="22"/>
        </w:rPr>
        <w:t>3 вопрос. Правила защиты налоговых прав государства.</w:t>
      </w:r>
    </w:p>
    <w:p w:rsidR="003B3E85" w:rsidRPr="000B795F" w:rsidRDefault="003B3E85" w:rsidP="003B3E85">
      <w:pPr>
        <w:shd w:val="clear" w:color="auto" w:fill="FFFFFF"/>
        <w:ind w:firstLine="709"/>
        <w:jc w:val="both"/>
        <w:rPr>
          <w:color w:val="000000"/>
          <w:spacing w:val="6"/>
          <w:sz w:val="22"/>
          <w:szCs w:val="22"/>
        </w:rPr>
      </w:pPr>
      <w:r w:rsidRPr="000B795F">
        <w:rPr>
          <w:color w:val="000000"/>
          <w:spacing w:val="10"/>
          <w:sz w:val="22"/>
          <w:szCs w:val="22"/>
        </w:rPr>
        <w:t xml:space="preserve">Таким образом, для защиты своих налоговых прав в сфере </w:t>
      </w:r>
      <w:r w:rsidRPr="000B795F">
        <w:rPr>
          <w:color w:val="000000"/>
          <w:spacing w:val="6"/>
          <w:sz w:val="22"/>
          <w:szCs w:val="22"/>
        </w:rPr>
        <w:t>внешнеэкономической деятельности страна должна определить свои правила по следующим важнейшим позициям:</w:t>
      </w:r>
    </w:p>
    <w:p w:rsidR="003B3E85" w:rsidRPr="000B795F" w:rsidRDefault="003B3E85" w:rsidP="003B3E85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color w:val="000000"/>
          <w:spacing w:val="6"/>
          <w:sz w:val="22"/>
          <w:szCs w:val="22"/>
        </w:rPr>
        <w:t xml:space="preserve">- </w:t>
      </w:r>
      <w:r w:rsidRPr="000B795F">
        <w:rPr>
          <w:color w:val="000000"/>
          <w:spacing w:val="7"/>
          <w:sz w:val="22"/>
          <w:szCs w:val="22"/>
        </w:rPr>
        <w:t>порядок определения "национальности" налогоплательщи</w:t>
      </w:r>
      <w:r w:rsidRPr="000B795F">
        <w:rPr>
          <w:color w:val="000000"/>
          <w:spacing w:val="7"/>
          <w:sz w:val="22"/>
          <w:szCs w:val="22"/>
        </w:rPr>
        <w:softHyphen/>
      </w:r>
      <w:r w:rsidRPr="000B795F">
        <w:rPr>
          <w:color w:val="000000"/>
          <w:spacing w:val="10"/>
          <w:sz w:val="22"/>
          <w:szCs w:val="22"/>
        </w:rPr>
        <w:t>ков — физических и юридических лиц (возможные крите</w:t>
      </w:r>
      <w:r w:rsidRPr="000B795F">
        <w:rPr>
          <w:color w:val="000000"/>
          <w:spacing w:val="10"/>
          <w:sz w:val="22"/>
          <w:szCs w:val="22"/>
        </w:rPr>
        <w:softHyphen/>
      </w:r>
      <w:r w:rsidRPr="000B795F">
        <w:rPr>
          <w:color w:val="000000"/>
          <w:spacing w:val="6"/>
          <w:sz w:val="22"/>
          <w:szCs w:val="22"/>
        </w:rPr>
        <w:t>рии перечислены выше);</w:t>
      </w:r>
    </w:p>
    <w:p w:rsidR="003B3E85" w:rsidRPr="000B795F" w:rsidRDefault="003B3E85" w:rsidP="003B3E85">
      <w:pPr>
        <w:shd w:val="clear" w:color="auto" w:fill="FFFFFF"/>
        <w:tabs>
          <w:tab w:val="left" w:pos="360"/>
        </w:tabs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pacing w:val="7"/>
          <w:sz w:val="22"/>
          <w:szCs w:val="22"/>
        </w:rPr>
        <w:t>- порядок определения "национальности" коммерческой дея</w:t>
      </w:r>
      <w:r w:rsidRPr="000B795F">
        <w:rPr>
          <w:color w:val="000000"/>
          <w:spacing w:val="8"/>
          <w:sz w:val="22"/>
          <w:szCs w:val="22"/>
        </w:rPr>
        <w:t xml:space="preserve">тельности (обычно выделяют три разных режима: деятельность через деловое учреждение, независимого агента и по </w:t>
      </w:r>
      <w:r w:rsidRPr="000B795F">
        <w:rPr>
          <w:color w:val="000000"/>
          <w:spacing w:val="10"/>
          <w:sz w:val="22"/>
          <w:szCs w:val="22"/>
        </w:rPr>
        <w:t>контрактам, заключенным с местными фирмами на терри</w:t>
      </w:r>
      <w:r w:rsidRPr="000B795F">
        <w:rPr>
          <w:color w:val="000000"/>
          <w:spacing w:val="7"/>
          <w:sz w:val="22"/>
          <w:szCs w:val="22"/>
        </w:rPr>
        <w:t>тории данной страны);</w:t>
      </w:r>
    </w:p>
    <w:p w:rsidR="003B3E85" w:rsidRPr="000B795F" w:rsidRDefault="003B3E85" w:rsidP="003B3E85">
      <w:pPr>
        <w:shd w:val="clear" w:color="auto" w:fill="FFFFFF"/>
        <w:tabs>
          <w:tab w:val="left" w:pos="360"/>
        </w:tabs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pacing w:val="7"/>
          <w:sz w:val="22"/>
          <w:szCs w:val="22"/>
        </w:rPr>
        <w:t>- порядок определения "национальности" дохода (или источ</w:t>
      </w:r>
      <w:r w:rsidRPr="000B795F">
        <w:rPr>
          <w:color w:val="000000"/>
          <w:spacing w:val="9"/>
          <w:sz w:val="22"/>
          <w:szCs w:val="22"/>
        </w:rPr>
        <w:t>ника дохода). Применяемые обычно подходы: по местона</w:t>
      </w:r>
      <w:r w:rsidRPr="000B795F">
        <w:rPr>
          <w:color w:val="000000"/>
          <w:spacing w:val="10"/>
          <w:sz w:val="22"/>
          <w:szCs w:val="22"/>
        </w:rPr>
        <w:t xml:space="preserve">хождению покупателя товара или потребителя услуги,  по </w:t>
      </w:r>
      <w:r w:rsidRPr="000B795F">
        <w:rPr>
          <w:color w:val="000000"/>
          <w:spacing w:val="9"/>
          <w:sz w:val="22"/>
          <w:szCs w:val="22"/>
        </w:rPr>
        <w:t xml:space="preserve">месту заключения  сделки,  по  месту передачи товара или </w:t>
      </w:r>
      <w:r w:rsidRPr="000B795F">
        <w:rPr>
          <w:color w:val="000000"/>
          <w:spacing w:val="4"/>
          <w:sz w:val="22"/>
          <w:szCs w:val="22"/>
        </w:rPr>
        <w:t>осуществления услуги и т. д.;</w:t>
      </w:r>
    </w:p>
    <w:p w:rsidR="003B3E85" w:rsidRPr="000B795F" w:rsidRDefault="003B3E85" w:rsidP="003B3E85">
      <w:pPr>
        <w:shd w:val="clear" w:color="auto" w:fill="FFFFFF"/>
        <w:tabs>
          <w:tab w:val="left" w:pos="360"/>
        </w:tabs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pacing w:val="10"/>
          <w:sz w:val="22"/>
          <w:szCs w:val="22"/>
        </w:rPr>
        <w:t>- что,  претендуя на обложение "всемирных" доходов своих</w:t>
      </w:r>
      <w:r w:rsidRPr="000B795F">
        <w:rPr>
          <w:color w:val="000000"/>
          <w:spacing w:val="10"/>
          <w:sz w:val="22"/>
          <w:szCs w:val="22"/>
        </w:rPr>
        <w:br/>
      </w:r>
      <w:r w:rsidRPr="000B795F">
        <w:rPr>
          <w:color w:val="000000"/>
          <w:spacing w:val="8"/>
          <w:sz w:val="22"/>
          <w:szCs w:val="22"/>
        </w:rPr>
        <w:t>(национальных) налогоплательщиков, всякая страна, прак</w:t>
      </w:r>
      <w:r w:rsidRPr="000B795F">
        <w:rPr>
          <w:color w:val="000000"/>
          <w:spacing w:val="7"/>
          <w:sz w:val="22"/>
          <w:szCs w:val="22"/>
        </w:rPr>
        <w:t>тикующая такой подход, вынуждена считаться с приоритет</w:t>
      </w:r>
      <w:r w:rsidRPr="000B795F">
        <w:rPr>
          <w:color w:val="000000"/>
          <w:spacing w:val="9"/>
          <w:sz w:val="22"/>
          <w:szCs w:val="22"/>
        </w:rPr>
        <w:t xml:space="preserve">ным правом любого другого государства облагать налогом </w:t>
      </w:r>
      <w:r w:rsidRPr="000B795F">
        <w:rPr>
          <w:color w:val="000000"/>
          <w:spacing w:val="7"/>
          <w:sz w:val="22"/>
          <w:szCs w:val="22"/>
        </w:rPr>
        <w:t xml:space="preserve">на своей территории любую деятельность и любые доходы, </w:t>
      </w:r>
      <w:r w:rsidRPr="000B795F">
        <w:rPr>
          <w:color w:val="000000"/>
          <w:spacing w:val="6"/>
          <w:sz w:val="22"/>
          <w:szCs w:val="22"/>
        </w:rPr>
        <w:t>в том числе деятельность и доходы "чужих" для нее юриди</w:t>
      </w:r>
      <w:r w:rsidRPr="000B795F">
        <w:rPr>
          <w:color w:val="000000"/>
          <w:spacing w:val="12"/>
          <w:sz w:val="22"/>
          <w:szCs w:val="22"/>
        </w:rPr>
        <w:t xml:space="preserve">ческих и физических лиц.  Признание этого права может </w:t>
      </w:r>
      <w:r w:rsidRPr="000B795F">
        <w:rPr>
          <w:color w:val="000000"/>
          <w:spacing w:val="6"/>
          <w:sz w:val="22"/>
          <w:szCs w:val="22"/>
        </w:rPr>
        <w:t xml:space="preserve">осуществляться или в форме вычета иностранного налога из </w:t>
      </w:r>
      <w:r w:rsidRPr="000B795F">
        <w:rPr>
          <w:color w:val="000000"/>
          <w:spacing w:val="7"/>
          <w:sz w:val="22"/>
          <w:szCs w:val="22"/>
        </w:rPr>
        <w:t>предъявляемых своим налогоплательщикам налоговых пла</w:t>
      </w:r>
      <w:r w:rsidRPr="000B795F">
        <w:rPr>
          <w:color w:val="000000"/>
          <w:spacing w:val="10"/>
          <w:sz w:val="22"/>
          <w:szCs w:val="22"/>
        </w:rPr>
        <w:t xml:space="preserve">тежей (в форме так называемых налоговых кредитов), или </w:t>
      </w:r>
      <w:r w:rsidRPr="000B795F">
        <w:rPr>
          <w:color w:val="000000"/>
          <w:spacing w:val="3"/>
          <w:sz w:val="22"/>
          <w:szCs w:val="22"/>
        </w:rPr>
        <w:t>путем включения уплаченных за рубежом налогов в вычитае</w:t>
      </w:r>
      <w:r w:rsidRPr="000B795F">
        <w:rPr>
          <w:color w:val="000000"/>
          <w:spacing w:val="1"/>
          <w:sz w:val="22"/>
          <w:szCs w:val="22"/>
        </w:rPr>
        <w:t>мые расходы при определении налогооблагаемой базы налого</w:t>
      </w:r>
      <w:r w:rsidRPr="000B795F">
        <w:rPr>
          <w:color w:val="000000"/>
          <w:spacing w:val="3"/>
          <w:sz w:val="22"/>
          <w:szCs w:val="22"/>
        </w:rPr>
        <w:t>плательщика, или путем полного исключения зарубежных до</w:t>
      </w:r>
      <w:r w:rsidRPr="000B795F">
        <w:rPr>
          <w:color w:val="000000"/>
          <w:spacing w:val="-1"/>
          <w:sz w:val="22"/>
          <w:szCs w:val="22"/>
        </w:rPr>
        <w:t>ходов из налоговых обязательств налогоплательщиков;</w:t>
      </w:r>
    </w:p>
    <w:p w:rsidR="003B3E85" w:rsidRPr="000B795F" w:rsidRDefault="003B3E85" w:rsidP="003B3E85">
      <w:pPr>
        <w:shd w:val="clear" w:color="auto" w:fill="FFFFFF"/>
        <w:tabs>
          <w:tab w:val="left" w:pos="360"/>
        </w:tabs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pacing w:val="8"/>
          <w:sz w:val="22"/>
          <w:szCs w:val="22"/>
        </w:rPr>
        <w:t xml:space="preserve">- правила регулирования в налоговых целях так называемых </w:t>
      </w:r>
      <w:r w:rsidRPr="000B795F">
        <w:rPr>
          <w:color w:val="000000"/>
          <w:spacing w:val="6"/>
          <w:sz w:val="22"/>
          <w:szCs w:val="22"/>
        </w:rPr>
        <w:t>трансфертных цен.</w:t>
      </w:r>
    </w:p>
    <w:p w:rsidR="003B3E85" w:rsidRPr="000B795F" w:rsidRDefault="003B3E85" w:rsidP="003B3E85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color w:val="000000"/>
          <w:spacing w:val="6"/>
          <w:sz w:val="22"/>
          <w:szCs w:val="22"/>
        </w:rPr>
        <w:t>Без применения такого регулирования вся система на</w:t>
      </w:r>
      <w:r w:rsidRPr="000B795F">
        <w:rPr>
          <w:color w:val="000000"/>
          <w:spacing w:val="6"/>
          <w:sz w:val="22"/>
          <w:szCs w:val="22"/>
        </w:rPr>
        <w:softHyphen/>
        <w:t xml:space="preserve">логообложения международной деятельности превратилась </w:t>
      </w:r>
      <w:r w:rsidRPr="000B795F">
        <w:rPr>
          <w:color w:val="000000"/>
          <w:spacing w:val="5"/>
          <w:sz w:val="22"/>
          <w:szCs w:val="22"/>
        </w:rPr>
        <w:t xml:space="preserve">бы в фикцию: чтобы избежать налогов в какой-либо стране, достаточно было бы организовать посредническую фирму в </w:t>
      </w:r>
      <w:r w:rsidRPr="000B795F">
        <w:rPr>
          <w:color w:val="000000"/>
          <w:spacing w:val="10"/>
          <w:sz w:val="22"/>
          <w:szCs w:val="22"/>
        </w:rPr>
        <w:t xml:space="preserve">одной из безналоговых стран и "качать" туда прибыли за </w:t>
      </w:r>
      <w:r w:rsidRPr="000B795F">
        <w:rPr>
          <w:color w:val="000000"/>
          <w:spacing w:val="8"/>
          <w:sz w:val="22"/>
          <w:szCs w:val="22"/>
        </w:rPr>
        <w:t>счет соответствующего занижения или завышения кон</w:t>
      </w:r>
      <w:r w:rsidRPr="000B795F">
        <w:rPr>
          <w:color w:val="000000"/>
          <w:spacing w:val="8"/>
          <w:sz w:val="22"/>
          <w:szCs w:val="22"/>
        </w:rPr>
        <w:softHyphen/>
      </w:r>
      <w:r w:rsidRPr="000B795F">
        <w:rPr>
          <w:color w:val="000000"/>
          <w:spacing w:val="4"/>
          <w:sz w:val="22"/>
          <w:szCs w:val="22"/>
        </w:rPr>
        <w:t>трактных цен. Порядок подобного регулирования может ос</w:t>
      </w:r>
      <w:r w:rsidRPr="000B795F">
        <w:rPr>
          <w:color w:val="000000"/>
          <w:spacing w:val="4"/>
          <w:sz w:val="22"/>
          <w:szCs w:val="22"/>
        </w:rPr>
        <w:softHyphen/>
      </w:r>
      <w:r w:rsidRPr="000B795F">
        <w:rPr>
          <w:color w:val="000000"/>
          <w:spacing w:val="6"/>
          <w:sz w:val="22"/>
          <w:szCs w:val="22"/>
        </w:rPr>
        <w:t>новываться на "правиле независимого агента", сравнении с ценами по сделкам между не связанными между собой партнерами, путем установления так называемых справоч</w:t>
      </w:r>
      <w:r w:rsidRPr="000B795F">
        <w:rPr>
          <w:color w:val="000000"/>
          <w:spacing w:val="6"/>
          <w:sz w:val="22"/>
          <w:szCs w:val="22"/>
        </w:rPr>
        <w:softHyphen/>
      </w:r>
      <w:r w:rsidRPr="000B795F">
        <w:rPr>
          <w:color w:val="000000"/>
          <w:spacing w:val="7"/>
          <w:sz w:val="22"/>
          <w:szCs w:val="22"/>
        </w:rPr>
        <w:t>ных цен и т. д.</w:t>
      </w:r>
    </w:p>
    <w:p w:rsidR="003B3E85" w:rsidRPr="000B795F" w:rsidRDefault="003B3E85" w:rsidP="003B3E85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color w:val="000000"/>
          <w:spacing w:val="6"/>
          <w:sz w:val="22"/>
          <w:szCs w:val="22"/>
        </w:rPr>
        <w:t>Разумеется, по всем перечисленным позициям каждая стра</w:t>
      </w:r>
      <w:r w:rsidRPr="000B795F">
        <w:rPr>
          <w:color w:val="000000"/>
          <w:spacing w:val="5"/>
          <w:sz w:val="22"/>
          <w:szCs w:val="22"/>
        </w:rPr>
        <w:t xml:space="preserve">на стремится зарезервировать для себя максимально широкие </w:t>
      </w:r>
      <w:r w:rsidRPr="000B795F">
        <w:rPr>
          <w:color w:val="000000"/>
          <w:spacing w:val="7"/>
          <w:sz w:val="22"/>
          <w:szCs w:val="22"/>
        </w:rPr>
        <w:t xml:space="preserve">права с тем, чтобы защитить свои финансовые интересы и </w:t>
      </w:r>
      <w:r w:rsidRPr="000B795F">
        <w:rPr>
          <w:color w:val="000000"/>
          <w:spacing w:val="9"/>
          <w:sz w:val="22"/>
          <w:szCs w:val="22"/>
        </w:rPr>
        <w:t>обеспечить прочную исходную базу при регулировании спор</w:t>
      </w:r>
      <w:r w:rsidRPr="000B795F">
        <w:rPr>
          <w:color w:val="000000"/>
          <w:spacing w:val="3"/>
          <w:sz w:val="22"/>
          <w:szCs w:val="22"/>
        </w:rPr>
        <w:t xml:space="preserve">ных ситуаций с налоговыми властями других стран. Эти права </w:t>
      </w:r>
      <w:r w:rsidRPr="000B795F">
        <w:rPr>
          <w:color w:val="000000"/>
          <w:spacing w:val="5"/>
          <w:sz w:val="22"/>
          <w:szCs w:val="22"/>
        </w:rPr>
        <w:t>формулируются и закрепляются или в соответствующих разде</w:t>
      </w:r>
      <w:r w:rsidRPr="000B795F">
        <w:rPr>
          <w:color w:val="000000"/>
          <w:spacing w:val="5"/>
          <w:sz w:val="22"/>
          <w:szCs w:val="22"/>
        </w:rPr>
        <w:softHyphen/>
      </w:r>
      <w:r w:rsidRPr="000B795F">
        <w:rPr>
          <w:color w:val="000000"/>
          <w:spacing w:val="4"/>
          <w:sz w:val="22"/>
          <w:szCs w:val="22"/>
        </w:rPr>
        <w:t xml:space="preserve">лах обычных налоговых законов (как в Великобритании), или в </w:t>
      </w:r>
      <w:r w:rsidRPr="000B795F">
        <w:rPr>
          <w:color w:val="000000"/>
          <w:spacing w:val="8"/>
          <w:sz w:val="22"/>
          <w:szCs w:val="22"/>
        </w:rPr>
        <w:t xml:space="preserve">налоговом кодексе (как в США), или в специальных законах </w:t>
      </w:r>
      <w:r w:rsidRPr="000B795F">
        <w:rPr>
          <w:color w:val="000000"/>
          <w:spacing w:val="5"/>
          <w:sz w:val="22"/>
          <w:szCs w:val="22"/>
        </w:rPr>
        <w:t xml:space="preserve">(как в Германии и Франции). Спорные ситуации, возникающие </w:t>
      </w:r>
      <w:r w:rsidRPr="000B795F">
        <w:rPr>
          <w:color w:val="000000"/>
          <w:spacing w:val="4"/>
          <w:sz w:val="22"/>
          <w:szCs w:val="22"/>
        </w:rPr>
        <w:t>при применении налоговых законов разных государств, прихо</w:t>
      </w:r>
      <w:r w:rsidRPr="000B795F">
        <w:rPr>
          <w:color w:val="000000"/>
          <w:spacing w:val="4"/>
          <w:sz w:val="22"/>
          <w:szCs w:val="22"/>
        </w:rPr>
        <w:softHyphen/>
        <w:t xml:space="preserve">дится решать путем заключения временных или постоянных, </w:t>
      </w:r>
      <w:r w:rsidRPr="000B795F">
        <w:rPr>
          <w:color w:val="000000"/>
          <w:spacing w:val="5"/>
          <w:sz w:val="22"/>
          <w:szCs w:val="22"/>
        </w:rPr>
        <w:t>двусторонних или многосторонних налоговых соглашений.</w:t>
      </w:r>
    </w:p>
    <w:p w:rsidR="003B3E85" w:rsidRPr="000B795F" w:rsidRDefault="003B3E85" w:rsidP="003B3E85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color w:val="000000"/>
          <w:spacing w:val="4"/>
          <w:sz w:val="22"/>
          <w:szCs w:val="22"/>
        </w:rPr>
        <w:t xml:space="preserve">В большинстве развитых стран закон определяет наиболее </w:t>
      </w:r>
      <w:r w:rsidRPr="000B795F">
        <w:rPr>
          <w:color w:val="000000"/>
          <w:spacing w:val="6"/>
          <w:sz w:val="22"/>
          <w:szCs w:val="22"/>
        </w:rPr>
        <w:t>общие основания для привлечения иностранных лиц и компа</w:t>
      </w:r>
      <w:r w:rsidRPr="000B795F">
        <w:rPr>
          <w:color w:val="000000"/>
          <w:spacing w:val="6"/>
          <w:sz w:val="22"/>
          <w:szCs w:val="22"/>
        </w:rPr>
        <w:softHyphen/>
      </w:r>
      <w:r w:rsidRPr="000B795F">
        <w:rPr>
          <w:color w:val="000000"/>
          <w:spacing w:val="5"/>
          <w:sz w:val="22"/>
          <w:szCs w:val="22"/>
        </w:rPr>
        <w:t>ний к налогообложению, которые затем конкретизируются в инструкциях исполнительных органов, решениях судов, обыча</w:t>
      </w:r>
      <w:r w:rsidRPr="000B795F">
        <w:rPr>
          <w:color w:val="000000"/>
          <w:spacing w:val="5"/>
          <w:sz w:val="22"/>
          <w:szCs w:val="22"/>
        </w:rPr>
        <w:softHyphen/>
      </w:r>
      <w:r w:rsidRPr="000B795F">
        <w:rPr>
          <w:color w:val="000000"/>
          <w:spacing w:val="2"/>
          <w:sz w:val="22"/>
          <w:szCs w:val="22"/>
        </w:rPr>
        <w:t>ях и т. Д.</w:t>
      </w:r>
    </w:p>
    <w:p w:rsidR="003B3E85" w:rsidRPr="000B795F" w:rsidRDefault="003B3E85" w:rsidP="003B3E85">
      <w:pPr>
        <w:ind w:firstLine="709"/>
        <w:jc w:val="both"/>
        <w:rPr>
          <w:sz w:val="22"/>
          <w:szCs w:val="22"/>
        </w:rPr>
      </w:pPr>
      <w:r w:rsidRPr="000B795F">
        <w:rPr>
          <w:color w:val="000000"/>
          <w:spacing w:val="6"/>
          <w:sz w:val="22"/>
          <w:szCs w:val="22"/>
        </w:rPr>
        <w:t xml:space="preserve">В общей позиции стран по этой проблеме можно выделить </w:t>
      </w:r>
      <w:r w:rsidRPr="000B795F">
        <w:rPr>
          <w:color w:val="000000"/>
          <w:spacing w:val="4"/>
          <w:sz w:val="22"/>
          <w:szCs w:val="22"/>
        </w:rPr>
        <w:t xml:space="preserve">два основных подхода: при </w:t>
      </w:r>
      <w:r w:rsidRPr="000B795F">
        <w:rPr>
          <w:color w:val="000000"/>
          <w:spacing w:val="80"/>
          <w:sz w:val="22"/>
          <w:szCs w:val="22"/>
        </w:rPr>
        <w:t>первом</w:t>
      </w:r>
      <w:r w:rsidRPr="000B795F">
        <w:rPr>
          <w:color w:val="000000"/>
          <w:spacing w:val="4"/>
          <w:sz w:val="22"/>
          <w:szCs w:val="22"/>
        </w:rPr>
        <w:t xml:space="preserve"> за основу принимается </w:t>
      </w:r>
      <w:r w:rsidRPr="000B795F">
        <w:rPr>
          <w:color w:val="000000"/>
          <w:spacing w:val="5"/>
          <w:sz w:val="22"/>
          <w:szCs w:val="22"/>
        </w:rPr>
        <w:t>критерий наличия (или отсутствия) на территории данного го</w:t>
      </w:r>
      <w:r w:rsidRPr="000B795F">
        <w:rPr>
          <w:color w:val="000000"/>
          <w:spacing w:val="5"/>
          <w:sz w:val="22"/>
          <w:szCs w:val="22"/>
        </w:rPr>
        <w:softHyphen/>
      </w:r>
      <w:r w:rsidRPr="000B795F">
        <w:rPr>
          <w:color w:val="000000"/>
          <w:spacing w:val="-2"/>
          <w:sz w:val="22"/>
          <w:szCs w:val="22"/>
        </w:rPr>
        <w:t xml:space="preserve">сударства </w:t>
      </w:r>
      <w:r w:rsidRPr="000B795F">
        <w:rPr>
          <w:i/>
          <w:iCs/>
          <w:color w:val="000000"/>
          <w:spacing w:val="-2"/>
          <w:sz w:val="22"/>
          <w:szCs w:val="22"/>
        </w:rPr>
        <w:t xml:space="preserve">постоянного делового учреждения </w:t>
      </w:r>
      <w:r w:rsidRPr="000B795F">
        <w:rPr>
          <w:color w:val="000000"/>
          <w:spacing w:val="-2"/>
          <w:sz w:val="22"/>
          <w:szCs w:val="22"/>
        </w:rPr>
        <w:t xml:space="preserve">или </w:t>
      </w:r>
      <w:r w:rsidRPr="000B795F">
        <w:rPr>
          <w:i/>
          <w:iCs/>
          <w:color w:val="000000"/>
          <w:spacing w:val="-2"/>
          <w:sz w:val="22"/>
          <w:szCs w:val="22"/>
        </w:rPr>
        <w:t xml:space="preserve">деловой базы, </w:t>
      </w:r>
      <w:r w:rsidRPr="000B795F">
        <w:rPr>
          <w:color w:val="000000"/>
          <w:spacing w:val="-2"/>
          <w:sz w:val="22"/>
          <w:szCs w:val="22"/>
        </w:rPr>
        <w:t xml:space="preserve">в </w:t>
      </w:r>
      <w:r w:rsidRPr="000B795F">
        <w:rPr>
          <w:color w:val="000000"/>
          <w:spacing w:val="4"/>
          <w:sz w:val="22"/>
          <w:szCs w:val="22"/>
        </w:rPr>
        <w:t xml:space="preserve">которых или через которые иностранцы осуществляют свою </w:t>
      </w:r>
      <w:r w:rsidRPr="000B795F">
        <w:rPr>
          <w:color w:val="000000"/>
          <w:spacing w:val="6"/>
          <w:sz w:val="22"/>
          <w:szCs w:val="22"/>
        </w:rPr>
        <w:t xml:space="preserve">деятельность; </w:t>
      </w:r>
      <w:r w:rsidRPr="000B795F">
        <w:rPr>
          <w:color w:val="000000"/>
          <w:spacing w:val="83"/>
          <w:sz w:val="22"/>
          <w:szCs w:val="22"/>
        </w:rPr>
        <w:t>второй</w:t>
      </w:r>
      <w:r w:rsidRPr="000B795F">
        <w:rPr>
          <w:color w:val="000000"/>
          <w:spacing w:val="6"/>
          <w:sz w:val="22"/>
          <w:szCs w:val="22"/>
        </w:rPr>
        <w:t xml:space="preserve"> непосредственно ориентируется на </w:t>
      </w:r>
      <w:r w:rsidRPr="000B795F">
        <w:rPr>
          <w:color w:val="000000"/>
          <w:spacing w:val="5"/>
          <w:sz w:val="22"/>
          <w:szCs w:val="22"/>
        </w:rPr>
        <w:t xml:space="preserve">факт осуществления (или неосуществления) </w:t>
      </w:r>
      <w:r w:rsidRPr="000B795F">
        <w:rPr>
          <w:i/>
          <w:iCs/>
          <w:color w:val="000000"/>
          <w:spacing w:val="5"/>
          <w:sz w:val="22"/>
          <w:szCs w:val="22"/>
        </w:rPr>
        <w:t xml:space="preserve">деятельности </w:t>
      </w:r>
      <w:r w:rsidRPr="000B795F">
        <w:rPr>
          <w:color w:val="000000"/>
          <w:spacing w:val="5"/>
          <w:sz w:val="22"/>
          <w:szCs w:val="22"/>
        </w:rPr>
        <w:t>в данной стране. Первый подход характерен для стран континен</w:t>
      </w:r>
      <w:r w:rsidRPr="000B795F">
        <w:rPr>
          <w:color w:val="000000"/>
          <w:spacing w:val="5"/>
          <w:sz w:val="22"/>
          <w:szCs w:val="22"/>
        </w:rPr>
        <w:softHyphen/>
        <w:t>тальной Европы, второй — для англосаксонских стран.</w:t>
      </w:r>
    </w:p>
    <w:p w:rsidR="003B3E85" w:rsidRPr="000B795F" w:rsidRDefault="003B3E85" w:rsidP="003B3E85">
      <w:pPr>
        <w:shd w:val="clear" w:color="auto" w:fill="FFFFFF"/>
        <w:ind w:firstLine="709"/>
        <w:jc w:val="both"/>
        <w:rPr>
          <w:color w:val="000000"/>
          <w:spacing w:val="6"/>
          <w:sz w:val="22"/>
          <w:szCs w:val="22"/>
        </w:rPr>
      </w:pPr>
      <w:r w:rsidRPr="000B795F">
        <w:rPr>
          <w:color w:val="000000"/>
          <w:spacing w:val="7"/>
          <w:sz w:val="22"/>
          <w:szCs w:val="22"/>
        </w:rPr>
        <w:t xml:space="preserve">Критерий деятельности меньше поддается формализации, </w:t>
      </w:r>
      <w:r w:rsidRPr="000B795F">
        <w:rPr>
          <w:color w:val="000000"/>
          <w:spacing w:val="4"/>
          <w:sz w:val="22"/>
          <w:szCs w:val="22"/>
        </w:rPr>
        <w:t xml:space="preserve">чем критерий постоянного делового учреждения (для которого </w:t>
      </w:r>
      <w:r w:rsidRPr="000B795F">
        <w:rPr>
          <w:color w:val="000000"/>
          <w:spacing w:val="5"/>
          <w:sz w:val="22"/>
          <w:szCs w:val="22"/>
        </w:rPr>
        <w:t xml:space="preserve">можно установить определенный набор признаков, ограничить </w:t>
      </w:r>
      <w:r w:rsidRPr="000B795F">
        <w:rPr>
          <w:color w:val="000000"/>
          <w:spacing w:val="4"/>
          <w:sz w:val="22"/>
          <w:szCs w:val="22"/>
        </w:rPr>
        <w:t>размеры, сроки и т. д.), поэтому в странах, пользующихся кри</w:t>
      </w:r>
      <w:r w:rsidRPr="000B795F">
        <w:rPr>
          <w:color w:val="000000"/>
          <w:spacing w:val="4"/>
          <w:sz w:val="22"/>
          <w:szCs w:val="22"/>
        </w:rPr>
        <w:softHyphen/>
        <w:t>терием деятельности, наряду с законодательством большое зна</w:t>
      </w:r>
      <w:r w:rsidRPr="000B795F">
        <w:rPr>
          <w:color w:val="000000"/>
          <w:spacing w:val="4"/>
          <w:sz w:val="22"/>
          <w:szCs w:val="22"/>
        </w:rPr>
        <w:softHyphen/>
      </w:r>
      <w:r w:rsidRPr="000B795F">
        <w:rPr>
          <w:color w:val="000000"/>
          <w:spacing w:val="6"/>
          <w:sz w:val="22"/>
          <w:szCs w:val="22"/>
        </w:rPr>
        <w:t>чение имеют административная практика, судебные прецеден</w:t>
      </w:r>
      <w:r w:rsidRPr="000B795F">
        <w:rPr>
          <w:color w:val="000000"/>
          <w:spacing w:val="6"/>
          <w:sz w:val="22"/>
          <w:szCs w:val="22"/>
        </w:rPr>
        <w:softHyphen/>
        <w:t>ты, сложившиеся обычаи и т. д.</w:t>
      </w:r>
    </w:p>
    <w:p w:rsidR="003B3E85" w:rsidRPr="000B795F" w:rsidRDefault="003B3E85" w:rsidP="003B3E85">
      <w:pPr>
        <w:ind w:left="360"/>
        <w:jc w:val="both"/>
        <w:rPr>
          <w:sz w:val="22"/>
          <w:szCs w:val="22"/>
        </w:rPr>
      </w:pPr>
      <w:r w:rsidRPr="000B795F">
        <w:rPr>
          <w:b/>
          <w:bCs/>
          <w:sz w:val="22"/>
          <w:szCs w:val="22"/>
        </w:rPr>
        <w:t xml:space="preserve">4 вопрос. </w:t>
      </w:r>
      <w:r w:rsidRPr="000B795F">
        <w:rPr>
          <w:b/>
          <w:sz w:val="22"/>
          <w:szCs w:val="22"/>
        </w:rPr>
        <w:t>Характеристика международного налогообложения в Казахстане</w:t>
      </w:r>
    </w:p>
    <w:p w:rsidR="003B3E85" w:rsidRPr="000B795F" w:rsidRDefault="003B3E85" w:rsidP="003B3E85">
      <w:pPr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 Казахстан при установлении своей налоговой юрисдикции использует смешанный принцип налогообложения, распространяя действие своих налоговых законов как на резидентов РК, независимо от места получения ими доходов (</w:t>
      </w:r>
      <w:r w:rsidRPr="000B795F">
        <w:rPr>
          <w:iCs/>
          <w:sz w:val="22"/>
          <w:szCs w:val="22"/>
        </w:rPr>
        <w:t xml:space="preserve">принцип </w:t>
      </w:r>
      <w:proofErr w:type="spellStart"/>
      <w:r w:rsidRPr="000B795F">
        <w:rPr>
          <w:iCs/>
          <w:sz w:val="22"/>
          <w:szCs w:val="22"/>
        </w:rPr>
        <w:t>резидентства</w:t>
      </w:r>
      <w:proofErr w:type="spellEnd"/>
      <w:r w:rsidRPr="000B795F">
        <w:rPr>
          <w:sz w:val="22"/>
          <w:szCs w:val="22"/>
        </w:rPr>
        <w:t>), так и на нерезидентов РК, осуществляющих свою налогооблагаемую деятельность в РК через постоянное учреждение либо получающих доходы из источников в РК (</w:t>
      </w:r>
      <w:r w:rsidRPr="000B795F">
        <w:rPr>
          <w:iCs/>
          <w:sz w:val="22"/>
          <w:szCs w:val="22"/>
        </w:rPr>
        <w:t>принцип территориальности</w:t>
      </w:r>
      <w:r w:rsidRPr="000B795F">
        <w:rPr>
          <w:sz w:val="22"/>
          <w:szCs w:val="22"/>
        </w:rPr>
        <w:t xml:space="preserve">). Подобный принцип построения представляет собой хотя и экстенсивный, но очень эффективный механизм расширения совокупной налоговой базы за счет иностранного элемента. </w:t>
      </w:r>
    </w:p>
    <w:p w:rsidR="003B3E85" w:rsidRPr="000B795F" w:rsidRDefault="003B3E85" w:rsidP="003B3E85">
      <w:pPr>
        <w:ind w:firstLine="567"/>
        <w:jc w:val="both"/>
        <w:rPr>
          <w:iCs/>
          <w:sz w:val="22"/>
          <w:szCs w:val="22"/>
        </w:rPr>
      </w:pPr>
      <w:r w:rsidRPr="000B795F">
        <w:rPr>
          <w:sz w:val="22"/>
          <w:szCs w:val="22"/>
        </w:rPr>
        <w:t>Для этих целей действует ст. 189 НК РК, конкретизирующее понятие «</w:t>
      </w:r>
      <w:r w:rsidRPr="000B795F">
        <w:rPr>
          <w:iCs/>
          <w:sz w:val="22"/>
          <w:szCs w:val="22"/>
        </w:rPr>
        <w:t xml:space="preserve">налогового </w:t>
      </w:r>
      <w:proofErr w:type="spellStart"/>
      <w:r w:rsidRPr="000B795F">
        <w:rPr>
          <w:iCs/>
          <w:sz w:val="22"/>
          <w:szCs w:val="22"/>
        </w:rPr>
        <w:t>резидентства</w:t>
      </w:r>
      <w:proofErr w:type="spellEnd"/>
      <w:r w:rsidRPr="000B795F">
        <w:rPr>
          <w:sz w:val="22"/>
          <w:szCs w:val="22"/>
        </w:rPr>
        <w:t>», ст. 191 Налогового кодекса РК - понятие «</w:t>
      </w:r>
      <w:r w:rsidRPr="000B795F">
        <w:rPr>
          <w:iCs/>
          <w:sz w:val="22"/>
          <w:szCs w:val="22"/>
        </w:rPr>
        <w:t>постоянного учреждения нерезидента в Казахстане</w:t>
      </w:r>
      <w:r w:rsidRPr="000B795F">
        <w:rPr>
          <w:sz w:val="22"/>
          <w:szCs w:val="22"/>
        </w:rPr>
        <w:t>» и ст. 192 НК РК перечень</w:t>
      </w:r>
      <w:r w:rsidRPr="000B795F">
        <w:rPr>
          <w:i/>
          <w:iCs/>
          <w:sz w:val="22"/>
          <w:szCs w:val="22"/>
        </w:rPr>
        <w:t xml:space="preserve"> </w:t>
      </w:r>
      <w:r w:rsidRPr="000B795F">
        <w:rPr>
          <w:iCs/>
          <w:sz w:val="22"/>
          <w:szCs w:val="22"/>
        </w:rPr>
        <w:t>доходов из источников в РК.</w:t>
      </w:r>
      <w:r w:rsidRPr="000B795F">
        <w:rPr>
          <w:i/>
          <w:iCs/>
          <w:sz w:val="22"/>
          <w:szCs w:val="22"/>
        </w:rPr>
        <w:t xml:space="preserve"> </w:t>
      </w:r>
    </w:p>
    <w:p w:rsidR="003B3E85" w:rsidRPr="000B795F" w:rsidRDefault="003B3E85" w:rsidP="003B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67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Физическое лицо признается постоянно пребывающим в Республике Казахстан для текущего налогового периода, если оно находится в Республике Казахстан не менее ста восьмидесяти трех календарных дней (включая дни приезда и отъезда) в любом последовательном двенадцатимесячном периоде, оканчивающемся в текущем налоговом периоде.</w:t>
      </w:r>
    </w:p>
    <w:p w:rsidR="003B3E85" w:rsidRPr="000B795F" w:rsidRDefault="003B3E85" w:rsidP="003B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67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В налоговом кодексе подробно расписано правой статус нерезидентов, хорошо проведена граница между фактом основания постоянного учреждения нерезидента и  нерезидента, не основывающего в Казахстане постоянного учреждения, с точки зрения налогообложения. Так, нерезиденты не образующие постоянного учреждения в Казахстане облагаются налогами у источника выплаты, в то время, как нерезиденты, основывающие постоянное  учреждение в Казахстане практически облагаются в таком же порядке, что и резиденты, имея право на соответствующие вычеты из доходов, т.е. в итоге выплачивают налоги в меньшем размере при одинаковых условиях получения доходов, по сравнению с первыми.</w:t>
      </w:r>
    </w:p>
    <w:p w:rsidR="003B3E85" w:rsidRPr="000B795F" w:rsidRDefault="003B3E85" w:rsidP="003B3E85">
      <w:pPr>
        <w:ind w:firstLine="567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Если брать во внимание установленные ставки, то их размер, по нашему мнению, носит в себе вполне щадящий размер. Согласно статьи 194 Налогового кодекса РК определены следующие ставки налогообложения нерезидентов, не образующих постоянное учреждение.</w:t>
      </w:r>
    </w:p>
    <w:p w:rsidR="003B3E85" w:rsidRPr="000B795F" w:rsidRDefault="003B3E85" w:rsidP="003B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67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Доходы нерезидента, осуществляющего деятельность без образования постоянного учреждения, из источников в Республике Казахстан подлежат налогообложению у источника выплаты по ставкам, приведенным в таблице 1.</w:t>
      </w:r>
    </w:p>
    <w:p w:rsidR="003B3E85" w:rsidRPr="000B795F" w:rsidRDefault="003B3E85" w:rsidP="003B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67"/>
        <w:jc w:val="both"/>
        <w:rPr>
          <w:bCs/>
          <w:sz w:val="22"/>
          <w:szCs w:val="22"/>
        </w:rPr>
      </w:pPr>
    </w:p>
    <w:p w:rsidR="003B3E85" w:rsidRPr="000B795F" w:rsidRDefault="003B3E85" w:rsidP="003B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67"/>
        <w:jc w:val="both"/>
        <w:rPr>
          <w:sz w:val="22"/>
          <w:szCs w:val="22"/>
        </w:rPr>
      </w:pPr>
      <w:r w:rsidRPr="000B795F">
        <w:rPr>
          <w:bCs/>
          <w:sz w:val="22"/>
          <w:szCs w:val="22"/>
        </w:rPr>
        <w:t>Таблица 1</w:t>
      </w:r>
      <w:r w:rsidRPr="000B795F">
        <w:rPr>
          <w:sz w:val="22"/>
          <w:szCs w:val="22"/>
        </w:rPr>
        <w:t xml:space="preserve"> - Налоговые ставки на доходы нерезидента, осуществляющего деятельность без образования постоянного учреждения, из источников в Республике Казахстан</w:t>
      </w:r>
    </w:p>
    <w:p w:rsidR="003B3E85" w:rsidRPr="000B795F" w:rsidRDefault="003B3E85" w:rsidP="003B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67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1"/>
        <w:gridCol w:w="3004"/>
      </w:tblGrid>
      <w:tr w:rsidR="003B3E85" w:rsidRPr="000B795F" w:rsidTr="00557EAB">
        <w:tc>
          <w:tcPr>
            <w:tcW w:w="6771" w:type="dxa"/>
          </w:tcPr>
          <w:p w:rsidR="003B3E85" w:rsidRPr="000B795F" w:rsidRDefault="003B3E85" w:rsidP="00557E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center"/>
              <w:rPr>
                <w:bCs/>
                <w:sz w:val="22"/>
                <w:szCs w:val="22"/>
              </w:rPr>
            </w:pPr>
            <w:r w:rsidRPr="000B795F">
              <w:rPr>
                <w:bCs/>
                <w:sz w:val="22"/>
                <w:szCs w:val="22"/>
              </w:rPr>
              <w:t>Статьи дохода</w:t>
            </w:r>
          </w:p>
        </w:tc>
        <w:tc>
          <w:tcPr>
            <w:tcW w:w="3083" w:type="dxa"/>
          </w:tcPr>
          <w:p w:rsidR="003B3E85" w:rsidRPr="000B795F" w:rsidRDefault="003B3E85" w:rsidP="00557E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center"/>
              <w:rPr>
                <w:bCs/>
                <w:sz w:val="22"/>
                <w:szCs w:val="22"/>
              </w:rPr>
            </w:pPr>
            <w:r w:rsidRPr="000B795F">
              <w:rPr>
                <w:bCs/>
                <w:sz w:val="22"/>
                <w:szCs w:val="22"/>
              </w:rPr>
              <w:t>Ставки</w:t>
            </w:r>
          </w:p>
        </w:tc>
      </w:tr>
      <w:tr w:rsidR="003B3E85" w:rsidRPr="000B795F" w:rsidTr="00557EAB">
        <w:tc>
          <w:tcPr>
            <w:tcW w:w="6771" w:type="dxa"/>
          </w:tcPr>
          <w:p w:rsidR="003B3E85" w:rsidRPr="000B795F" w:rsidRDefault="003B3E85" w:rsidP="00557E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both"/>
              <w:rPr>
                <w:bCs/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доходы, определенные статьей 192 настоящего Кодекса, за исключением доходов, указанных в подпунктах 2) - 6) настоящей статьи Налогового кодекса</w:t>
            </w:r>
          </w:p>
        </w:tc>
        <w:tc>
          <w:tcPr>
            <w:tcW w:w="3083" w:type="dxa"/>
          </w:tcPr>
          <w:p w:rsidR="003B3E85" w:rsidRPr="000B795F" w:rsidRDefault="003B3E85" w:rsidP="00557E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center"/>
              <w:rPr>
                <w:bCs/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20 процентов</w:t>
            </w:r>
          </w:p>
        </w:tc>
      </w:tr>
      <w:tr w:rsidR="003B3E85" w:rsidRPr="000B795F" w:rsidTr="00557EAB">
        <w:tc>
          <w:tcPr>
            <w:tcW w:w="6771" w:type="dxa"/>
          </w:tcPr>
          <w:p w:rsidR="003B3E85" w:rsidRPr="000B795F" w:rsidRDefault="003B3E85" w:rsidP="00557E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both"/>
              <w:rPr>
                <w:bCs/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доходы, указанные в подпункте 4) пункта 1 статьи 192 Налогового кодекса</w:t>
            </w:r>
          </w:p>
        </w:tc>
        <w:tc>
          <w:tcPr>
            <w:tcW w:w="3083" w:type="dxa"/>
          </w:tcPr>
          <w:p w:rsidR="003B3E85" w:rsidRPr="000B795F" w:rsidRDefault="003B3E85" w:rsidP="00557E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center"/>
              <w:rPr>
                <w:bCs/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20 процентов</w:t>
            </w:r>
          </w:p>
        </w:tc>
      </w:tr>
      <w:tr w:rsidR="003B3E85" w:rsidRPr="000B795F" w:rsidTr="00557EAB">
        <w:tc>
          <w:tcPr>
            <w:tcW w:w="6771" w:type="dxa"/>
          </w:tcPr>
          <w:p w:rsidR="003B3E85" w:rsidRPr="000B795F" w:rsidRDefault="003B3E85" w:rsidP="00557E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both"/>
              <w:rPr>
                <w:bCs/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страховые премии по договорам страхования рисков</w:t>
            </w:r>
          </w:p>
        </w:tc>
        <w:tc>
          <w:tcPr>
            <w:tcW w:w="3083" w:type="dxa"/>
          </w:tcPr>
          <w:p w:rsidR="003B3E85" w:rsidRPr="000B795F" w:rsidRDefault="003B3E85" w:rsidP="00557E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center"/>
              <w:rPr>
                <w:bCs/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15 процентов</w:t>
            </w:r>
          </w:p>
        </w:tc>
      </w:tr>
      <w:tr w:rsidR="003B3E85" w:rsidRPr="000B795F" w:rsidTr="00557EAB">
        <w:tc>
          <w:tcPr>
            <w:tcW w:w="6771" w:type="dxa"/>
          </w:tcPr>
          <w:p w:rsidR="003B3E85" w:rsidRPr="000B795F" w:rsidRDefault="003B3E85" w:rsidP="00557E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both"/>
              <w:rPr>
                <w:bCs/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страховые премии по договорам перестрахования рисков</w:t>
            </w:r>
          </w:p>
        </w:tc>
        <w:tc>
          <w:tcPr>
            <w:tcW w:w="3083" w:type="dxa"/>
          </w:tcPr>
          <w:p w:rsidR="003B3E85" w:rsidRPr="000B795F" w:rsidRDefault="003B3E85" w:rsidP="00557E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center"/>
              <w:rPr>
                <w:bCs/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5 процентов</w:t>
            </w:r>
          </w:p>
        </w:tc>
      </w:tr>
      <w:tr w:rsidR="003B3E85" w:rsidRPr="000B795F" w:rsidTr="00557EAB">
        <w:tc>
          <w:tcPr>
            <w:tcW w:w="6771" w:type="dxa"/>
          </w:tcPr>
          <w:p w:rsidR="003B3E85" w:rsidRPr="000B795F" w:rsidRDefault="003B3E85" w:rsidP="00557E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both"/>
              <w:rPr>
                <w:bCs/>
                <w:sz w:val="22"/>
                <w:szCs w:val="22"/>
              </w:rPr>
            </w:pPr>
            <w:r w:rsidRPr="000B795F">
              <w:rPr>
                <w:bCs/>
                <w:iCs/>
                <w:sz w:val="22"/>
                <w:szCs w:val="22"/>
              </w:rPr>
              <w:t>доходы от оказания услуг по международной перевозке</w:t>
            </w:r>
          </w:p>
        </w:tc>
        <w:tc>
          <w:tcPr>
            <w:tcW w:w="3083" w:type="dxa"/>
          </w:tcPr>
          <w:p w:rsidR="003B3E85" w:rsidRPr="000B795F" w:rsidRDefault="003B3E85" w:rsidP="00557E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center"/>
              <w:rPr>
                <w:bCs/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5 процентов</w:t>
            </w:r>
          </w:p>
        </w:tc>
      </w:tr>
      <w:tr w:rsidR="003B3E85" w:rsidRPr="000B795F" w:rsidTr="00557EAB">
        <w:tc>
          <w:tcPr>
            <w:tcW w:w="6771" w:type="dxa"/>
          </w:tcPr>
          <w:p w:rsidR="003B3E85" w:rsidRPr="000B795F" w:rsidRDefault="003B3E85" w:rsidP="00557E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both"/>
              <w:rPr>
                <w:bCs/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доходы от прироста стоимости, дивиденды, вознаграждения, роялти</w:t>
            </w:r>
          </w:p>
        </w:tc>
        <w:tc>
          <w:tcPr>
            <w:tcW w:w="3083" w:type="dxa"/>
          </w:tcPr>
          <w:p w:rsidR="003B3E85" w:rsidRPr="000B795F" w:rsidRDefault="003B3E85" w:rsidP="00557E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center"/>
              <w:rPr>
                <w:bCs/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15 процентов</w:t>
            </w:r>
          </w:p>
        </w:tc>
      </w:tr>
    </w:tbl>
    <w:p w:rsidR="003B3E85" w:rsidRPr="000B795F" w:rsidRDefault="003B3E85" w:rsidP="003B3E85">
      <w:pPr>
        <w:jc w:val="both"/>
        <w:rPr>
          <w:sz w:val="22"/>
          <w:szCs w:val="22"/>
        </w:rPr>
      </w:pPr>
      <w:r w:rsidRPr="000B795F">
        <w:rPr>
          <w:sz w:val="22"/>
          <w:szCs w:val="22"/>
          <w:lang w:val="en-US"/>
        </w:rPr>
        <w:t>C</w:t>
      </w:r>
      <w:r w:rsidRPr="000B795F">
        <w:rPr>
          <w:sz w:val="22"/>
          <w:szCs w:val="22"/>
        </w:rPr>
        <w:t>оставлено на основании Налогового кодекса РК</w:t>
      </w:r>
    </w:p>
    <w:p w:rsidR="003B3E85" w:rsidRPr="000B795F" w:rsidRDefault="003B3E85" w:rsidP="003B3E85">
      <w:pPr>
        <w:jc w:val="both"/>
        <w:rPr>
          <w:sz w:val="22"/>
          <w:szCs w:val="22"/>
        </w:rPr>
      </w:pPr>
    </w:p>
    <w:p w:rsidR="003B3E85" w:rsidRPr="000B795F" w:rsidRDefault="003B3E85" w:rsidP="003B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67"/>
        <w:jc w:val="both"/>
        <w:rPr>
          <w:sz w:val="22"/>
          <w:szCs w:val="22"/>
        </w:rPr>
      </w:pPr>
      <w:r w:rsidRPr="000B795F">
        <w:rPr>
          <w:bCs/>
          <w:sz w:val="22"/>
          <w:szCs w:val="22"/>
        </w:rPr>
        <w:t xml:space="preserve">Юридическое лицо-нерезидент, осуществляющее деятельность в Республике Казахстан через постоянное учреждение, при определении суммы корпоративного подоходного налога, подлежащей уплате в бюджет, уменьшает сумму исчисленного в соответствии со статьями 139 и 199 Налогового кодекса корпоративного подоходного налога на 100 процентов в случае, если не менее 90 процентов полученных доходов в совокупном годовом доходе такого юридического лица-нерезидента составляют доходы перечисленные в статье 198 НКРК. При этом </w:t>
      </w:r>
      <w:r w:rsidRPr="000B795F">
        <w:rPr>
          <w:sz w:val="22"/>
          <w:szCs w:val="22"/>
        </w:rPr>
        <w:t>чистый доход юридического лица-нерезидента от деятельности в Республике Казахстан через постоянное учреждение облагается корпоративным подоходным налогом на чистый доход по ставке 15 процентов.</w:t>
      </w:r>
    </w:p>
    <w:p w:rsidR="003B3E85" w:rsidRPr="000B795F" w:rsidRDefault="003B3E85" w:rsidP="003B3E85">
      <w:pPr>
        <w:ind w:firstLine="567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Такое деление налогообложения нерезидентов двух категорий делает предпочтительным образование постоянного учреждения в РК.</w:t>
      </w:r>
    </w:p>
    <w:p w:rsidR="003B3E85" w:rsidRPr="000B795F" w:rsidRDefault="003B3E85" w:rsidP="003B3E85">
      <w:pPr>
        <w:ind w:firstLine="567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В Налоговом кодексе уделено особое внимание регулированию налогообложения в соответствии с международными договорами в области налогов. </w:t>
      </w:r>
    </w:p>
    <w:p w:rsidR="003B3E85" w:rsidRPr="000B795F" w:rsidRDefault="003B3E85" w:rsidP="003B3E85">
      <w:pPr>
        <w:ind w:firstLine="567"/>
        <w:jc w:val="both"/>
        <w:rPr>
          <w:bCs/>
          <w:sz w:val="22"/>
          <w:szCs w:val="22"/>
        </w:rPr>
      </w:pPr>
      <w:r w:rsidRPr="000B795F">
        <w:rPr>
          <w:sz w:val="22"/>
          <w:szCs w:val="22"/>
        </w:rPr>
        <w:t xml:space="preserve">В частности в Налоговом кодексе предусмотрена обширная глава 26, которая  специально регламентирует основные положения налогообложения, возникающие при существовании международных договоров. Так статья 206 определяет условия применения международных договоров в области налогообложения, которые касаются вопросом двойного налогообложения, а статья 207 </w:t>
      </w:r>
      <w:r w:rsidRPr="000B795F">
        <w:rPr>
          <w:bCs/>
          <w:sz w:val="22"/>
          <w:szCs w:val="22"/>
        </w:rPr>
        <w:t>порядок применения международных договоров.</w:t>
      </w:r>
    </w:p>
    <w:p w:rsidR="003B3E85" w:rsidRPr="000B795F" w:rsidRDefault="003B3E85" w:rsidP="003B3E85">
      <w:pPr>
        <w:ind w:firstLine="567"/>
        <w:jc w:val="both"/>
        <w:rPr>
          <w:bCs/>
          <w:sz w:val="22"/>
          <w:szCs w:val="22"/>
        </w:rPr>
      </w:pPr>
      <w:r w:rsidRPr="000B795F">
        <w:rPr>
          <w:bCs/>
          <w:sz w:val="22"/>
          <w:szCs w:val="22"/>
        </w:rPr>
        <w:t>Следует отметить, что рассматриваемая глава Налогового кодекса достаточно полно раскрывает все возможные аспекты налогообложения, устраняет имеющиеся правовые коллизии между Налоговым кодексом РК, международными договорами и налоговым законодательством страны нерезидента Казахстана в области налогообложения нерезидентов в Казахстане.</w:t>
      </w:r>
    </w:p>
    <w:p w:rsidR="003B3E85" w:rsidRPr="000B795F" w:rsidRDefault="003B3E85" w:rsidP="003B3E85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3B3E85" w:rsidRPr="000B795F" w:rsidRDefault="003B3E85" w:rsidP="003B3E85">
      <w:pPr>
        <w:ind w:firstLine="709"/>
        <w:jc w:val="both"/>
        <w:rPr>
          <w:b/>
          <w:sz w:val="22"/>
          <w:szCs w:val="22"/>
        </w:rPr>
      </w:pPr>
      <w:r w:rsidRPr="000B795F">
        <w:rPr>
          <w:b/>
          <w:sz w:val="22"/>
          <w:szCs w:val="22"/>
        </w:rPr>
        <w:t>Контрольные вопросы</w:t>
      </w:r>
    </w:p>
    <w:p w:rsidR="003B3E85" w:rsidRPr="000B795F" w:rsidRDefault="003B3E85" w:rsidP="003B3E85">
      <w:pPr>
        <w:widowControl w:val="0"/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0B795F">
        <w:rPr>
          <w:sz w:val="22"/>
          <w:szCs w:val="22"/>
        </w:rPr>
        <w:t>1. Назовите основной положение (закон, нормативно-правовой акт), регулирующее международное налогообложение в Республике Казахстан.</w:t>
      </w:r>
    </w:p>
    <w:p w:rsidR="003B3E85" w:rsidRPr="000B795F" w:rsidRDefault="003B3E85" w:rsidP="003B3E85">
      <w:pPr>
        <w:widowControl w:val="0"/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0B795F">
        <w:rPr>
          <w:sz w:val="22"/>
          <w:szCs w:val="22"/>
        </w:rPr>
        <w:t>2. Каким образом происходит налогообложение доходов юридических лиц нерезидентов Республики Казахстан?</w:t>
      </w:r>
    </w:p>
    <w:p w:rsidR="003B3E85" w:rsidRPr="000B795F" w:rsidRDefault="003B3E85" w:rsidP="003B3E85">
      <w:pPr>
        <w:widowControl w:val="0"/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0B795F">
        <w:rPr>
          <w:sz w:val="22"/>
          <w:szCs w:val="22"/>
        </w:rPr>
        <w:t xml:space="preserve">3. Что согласно Налоговому Кодексу РК является объектом налогообложения по НДС юр. лиц, осуществляющих импорт? </w:t>
      </w:r>
    </w:p>
    <w:p w:rsidR="003B3E85" w:rsidRPr="000B795F" w:rsidRDefault="003B3E85" w:rsidP="003B3E85">
      <w:pPr>
        <w:widowControl w:val="0"/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0B795F">
        <w:rPr>
          <w:sz w:val="22"/>
          <w:szCs w:val="22"/>
        </w:rPr>
        <w:t xml:space="preserve">4. Где происходит обложение индивидуальным подоходным налогом физических лиц резидентов РК, имеющих объекты налогообложения за пределами Республики Казахстан? </w:t>
      </w:r>
    </w:p>
    <w:p w:rsidR="003B3E85" w:rsidRPr="000B795F" w:rsidRDefault="003B3E85" w:rsidP="003B3E85">
      <w:pPr>
        <w:widowControl w:val="0"/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0B795F">
        <w:rPr>
          <w:sz w:val="22"/>
          <w:szCs w:val="22"/>
        </w:rPr>
        <w:t>5. Эффективна ли на Ваш взгляд действующая система международного налогового планирования?</w:t>
      </w:r>
    </w:p>
    <w:p w:rsidR="00E11383" w:rsidRDefault="00E11383"/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532F"/>
    <w:multiLevelType w:val="multilevel"/>
    <w:tmpl w:val="3572D366"/>
    <w:lvl w:ilvl="0">
      <w:start w:val="16"/>
      <w:numFmt w:val="decimal"/>
      <w:pStyle w:val="1"/>
      <w:suff w:val="space"/>
      <w:lvlText w:val="Раздел %1."/>
      <w:lvlJc w:val="left"/>
      <w:pPr>
        <w:ind w:left="0" w:firstLine="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61"/>
      <w:numFmt w:val="decimal"/>
      <w:pStyle w:val="2"/>
      <w:suff w:val="nothing"/>
      <w:lvlText w:val="Глава %2. 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Restart w:val="0"/>
      <w:pStyle w:val="3"/>
      <w:suff w:val="nothing"/>
      <w:lvlText w:val="Статья %3. "/>
      <w:lvlJc w:val="left"/>
      <w:pPr>
        <w:ind w:left="4191" w:hanging="231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180" w:firstLine="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38610E06"/>
    <w:multiLevelType w:val="hybridMultilevel"/>
    <w:tmpl w:val="76DC39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85"/>
    <w:rsid w:val="003B3E85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85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3B3E8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B3E8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3B3E8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3B3E85"/>
    <w:pPr>
      <w:numPr>
        <w:ilvl w:val="5"/>
        <w:numId w:val="1"/>
      </w:numPr>
      <w:spacing w:before="240" w:after="60"/>
      <w:outlineLvl w:val="5"/>
    </w:pPr>
    <w:rPr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3B3E85"/>
    <w:pPr>
      <w:numPr>
        <w:ilvl w:val="6"/>
        <w:numId w:val="1"/>
      </w:numPr>
      <w:spacing w:before="240" w:after="60"/>
      <w:outlineLvl w:val="6"/>
    </w:pPr>
    <w:rPr>
      <w:color w:val="000000"/>
    </w:rPr>
  </w:style>
  <w:style w:type="paragraph" w:styleId="8">
    <w:name w:val="heading 8"/>
    <w:basedOn w:val="a"/>
    <w:next w:val="a"/>
    <w:link w:val="80"/>
    <w:qFormat/>
    <w:rsid w:val="003B3E85"/>
    <w:pPr>
      <w:numPr>
        <w:ilvl w:val="7"/>
        <w:numId w:val="1"/>
      </w:numPr>
      <w:spacing w:before="240" w:after="60"/>
      <w:outlineLvl w:val="7"/>
    </w:pPr>
    <w:rPr>
      <w:i/>
      <w:iCs/>
      <w:color w:val="000000"/>
    </w:rPr>
  </w:style>
  <w:style w:type="paragraph" w:styleId="9">
    <w:name w:val="heading 9"/>
    <w:basedOn w:val="a"/>
    <w:next w:val="a"/>
    <w:link w:val="90"/>
    <w:qFormat/>
    <w:rsid w:val="003B3E8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E85"/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B3E85"/>
    <w:rPr>
      <w:rFonts w:ascii="Arial" w:eastAsia="Times New Roman" w:hAnsi="Arial" w:cs="Arial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3B3E85"/>
    <w:rPr>
      <w:rFonts w:ascii="Arial" w:eastAsia="Times New Roman" w:hAnsi="Arial" w:cs="Arial"/>
      <w:b/>
      <w:b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rsid w:val="003B3E85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rsid w:val="003B3E85"/>
    <w:rPr>
      <w:rFonts w:ascii="Times New Roman" w:eastAsia="Times New Roman" w:hAnsi="Times New Roman" w:cs="Times New Roman"/>
      <w:color w:val="000000"/>
    </w:rPr>
  </w:style>
  <w:style w:type="character" w:customStyle="1" w:styleId="80">
    <w:name w:val="Заголовок 8 Знак"/>
    <w:basedOn w:val="a0"/>
    <w:link w:val="8"/>
    <w:rsid w:val="003B3E85"/>
    <w:rPr>
      <w:rFonts w:ascii="Times New Roman" w:eastAsia="Times New Roman" w:hAnsi="Times New Roman" w:cs="Times New Roman"/>
      <w:i/>
      <w:iCs/>
      <w:color w:val="000000"/>
    </w:rPr>
  </w:style>
  <w:style w:type="character" w:customStyle="1" w:styleId="90">
    <w:name w:val="Заголовок 9 Знак"/>
    <w:basedOn w:val="a0"/>
    <w:link w:val="9"/>
    <w:rsid w:val="003B3E85"/>
    <w:rPr>
      <w:rFonts w:ascii="Arial" w:eastAsia="Times New Roman" w:hAnsi="Arial" w:cs="Arial"/>
      <w:color w:val="000000"/>
      <w:sz w:val="22"/>
      <w:szCs w:val="22"/>
    </w:rPr>
  </w:style>
  <w:style w:type="paragraph" w:styleId="a3">
    <w:name w:val="Normal (Web)"/>
    <w:aliases w:val="Обычный (веб)1,Обычный (веб)1 Знак Знак Зн,Обычный (Web)"/>
    <w:basedOn w:val="a"/>
    <w:uiPriority w:val="99"/>
    <w:rsid w:val="003B3E85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3B3E85"/>
    <w:pPr>
      <w:jc w:val="both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3E85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85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3B3E8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B3E8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3B3E8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3B3E85"/>
    <w:pPr>
      <w:numPr>
        <w:ilvl w:val="5"/>
        <w:numId w:val="1"/>
      </w:numPr>
      <w:spacing w:before="240" w:after="60"/>
      <w:outlineLvl w:val="5"/>
    </w:pPr>
    <w:rPr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3B3E85"/>
    <w:pPr>
      <w:numPr>
        <w:ilvl w:val="6"/>
        <w:numId w:val="1"/>
      </w:numPr>
      <w:spacing w:before="240" w:after="60"/>
      <w:outlineLvl w:val="6"/>
    </w:pPr>
    <w:rPr>
      <w:color w:val="000000"/>
    </w:rPr>
  </w:style>
  <w:style w:type="paragraph" w:styleId="8">
    <w:name w:val="heading 8"/>
    <w:basedOn w:val="a"/>
    <w:next w:val="a"/>
    <w:link w:val="80"/>
    <w:qFormat/>
    <w:rsid w:val="003B3E85"/>
    <w:pPr>
      <w:numPr>
        <w:ilvl w:val="7"/>
        <w:numId w:val="1"/>
      </w:numPr>
      <w:spacing w:before="240" w:after="60"/>
      <w:outlineLvl w:val="7"/>
    </w:pPr>
    <w:rPr>
      <w:i/>
      <w:iCs/>
      <w:color w:val="000000"/>
    </w:rPr>
  </w:style>
  <w:style w:type="paragraph" w:styleId="9">
    <w:name w:val="heading 9"/>
    <w:basedOn w:val="a"/>
    <w:next w:val="a"/>
    <w:link w:val="90"/>
    <w:qFormat/>
    <w:rsid w:val="003B3E8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E85"/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B3E85"/>
    <w:rPr>
      <w:rFonts w:ascii="Arial" w:eastAsia="Times New Roman" w:hAnsi="Arial" w:cs="Arial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3B3E85"/>
    <w:rPr>
      <w:rFonts w:ascii="Arial" w:eastAsia="Times New Roman" w:hAnsi="Arial" w:cs="Arial"/>
      <w:b/>
      <w:b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rsid w:val="003B3E85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rsid w:val="003B3E85"/>
    <w:rPr>
      <w:rFonts w:ascii="Times New Roman" w:eastAsia="Times New Roman" w:hAnsi="Times New Roman" w:cs="Times New Roman"/>
      <w:color w:val="000000"/>
    </w:rPr>
  </w:style>
  <w:style w:type="character" w:customStyle="1" w:styleId="80">
    <w:name w:val="Заголовок 8 Знак"/>
    <w:basedOn w:val="a0"/>
    <w:link w:val="8"/>
    <w:rsid w:val="003B3E85"/>
    <w:rPr>
      <w:rFonts w:ascii="Times New Roman" w:eastAsia="Times New Roman" w:hAnsi="Times New Roman" w:cs="Times New Roman"/>
      <w:i/>
      <w:iCs/>
      <w:color w:val="000000"/>
    </w:rPr>
  </w:style>
  <w:style w:type="character" w:customStyle="1" w:styleId="90">
    <w:name w:val="Заголовок 9 Знак"/>
    <w:basedOn w:val="a0"/>
    <w:link w:val="9"/>
    <w:rsid w:val="003B3E85"/>
    <w:rPr>
      <w:rFonts w:ascii="Arial" w:eastAsia="Times New Roman" w:hAnsi="Arial" w:cs="Arial"/>
      <w:color w:val="000000"/>
      <w:sz w:val="22"/>
      <w:szCs w:val="22"/>
    </w:rPr>
  </w:style>
  <w:style w:type="paragraph" w:styleId="a3">
    <w:name w:val="Normal (Web)"/>
    <w:aliases w:val="Обычный (веб)1,Обычный (веб)1 Знак Знак Зн,Обычный (Web)"/>
    <w:basedOn w:val="a"/>
    <w:uiPriority w:val="99"/>
    <w:rsid w:val="003B3E85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3B3E85"/>
    <w:pPr>
      <w:jc w:val="both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3E85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randars.ru/student/mirovaya-ekonomika/mirovaya-ekonomika.html" TargetMode="External"/><Relationship Id="rId7" Type="http://schemas.openxmlformats.org/officeDocument/2006/relationships/hyperlink" Target="http://www.grandars.ru/college/sociologiya/globalizaciya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3061</Words>
  <Characters>17449</Characters>
  <Application>Microsoft Macintosh Word</Application>
  <DocSecurity>0</DocSecurity>
  <Lines>145</Lines>
  <Paragraphs>40</Paragraphs>
  <ScaleCrop>false</ScaleCrop>
  <Company>Dom</Company>
  <LinksUpToDate>false</LinksUpToDate>
  <CharactersWithSpaces>20470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2021-10-14T02:11:00Z</dcterms:created>
  <dcterms:modified xsi:type="dcterms:W3CDTF">2021-10-14T02:11:00Z</dcterms:modified>
</cp:coreProperties>
</file>